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182" w:rsidRDefault="00021182">
      <w:pPr>
        <w:pStyle w:val="Zkladntext"/>
        <w:jc w:val="both"/>
        <w:rPr>
          <w:u w:val="single"/>
        </w:rPr>
      </w:pPr>
    </w:p>
    <w:p w:rsidR="003F3245" w:rsidRPr="002A45C1" w:rsidRDefault="007A046D" w:rsidP="004D6F97">
      <w:pPr>
        <w:contextualSpacing/>
        <w:jc w:val="both"/>
        <w:rPr>
          <w:b/>
        </w:rPr>
      </w:pPr>
      <w:r>
        <w:rPr>
          <w:b/>
          <w:bCs/>
        </w:rPr>
        <w:t>1</w:t>
      </w:r>
      <w:r w:rsidR="002206F3">
        <w:rPr>
          <w:b/>
          <w:bCs/>
        </w:rPr>
        <w:t>3</w:t>
      </w:r>
      <w:r w:rsidR="00633281">
        <w:rPr>
          <w:b/>
          <w:bCs/>
        </w:rPr>
        <w:t>1</w:t>
      </w:r>
      <w:r w:rsidR="00A81B23">
        <w:rPr>
          <w:b/>
          <w:bCs/>
        </w:rPr>
        <w:t>.</w:t>
      </w:r>
      <w:r w:rsidR="00DE7E07">
        <w:rPr>
          <w:b/>
          <w:bCs/>
        </w:rPr>
        <w:t xml:space="preserve"> Žádost o poskytnutí informace </w:t>
      </w:r>
      <w:r w:rsidR="007C7F52">
        <w:rPr>
          <w:b/>
          <w:bCs/>
        </w:rPr>
        <w:t xml:space="preserve">– </w:t>
      </w:r>
      <w:r w:rsidR="002206F3">
        <w:rPr>
          <w:b/>
          <w:bCs/>
        </w:rPr>
        <w:t>prodejci na Zámeckých schodech, Praha 1</w:t>
      </w:r>
    </w:p>
    <w:p w:rsidR="00CF593B" w:rsidRPr="00926220" w:rsidRDefault="00CF593B" w:rsidP="00CF593B">
      <w:pPr>
        <w:pStyle w:val="Zkladntext3"/>
      </w:pPr>
      <w:r w:rsidRPr="00926220">
        <w:t>Otázky a odpovědi:</w:t>
      </w:r>
    </w:p>
    <w:p w:rsidR="00892952" w:rsidRDefault="00892952" w:rsidP="00E116BD">
      <w:pPr>
        <w:contextualSpacing/>
        <w:rPr>
          <w:i/>
        </w:rPr>
      </w:pPr>
      <w:r w:rsidRPr="00892952">
        <w:rPr>
          <w:i/>
        </w:rPr>
        <w:t>Ž</w:t>
      </w:r>
      <w:r w:rsidR="009C18D0" w:rsidRPr="00892952">
        <w:rPr>
          <w:i/>
        </w:rPr>
        <w:t>ádost o poskytnutí informace</w:t>
      </w:r>
      <w:r>
        <w:rPr>
          <w:i/>
        </w:rPr>
        <w:t>:</w:t>
      </w:r>
    </w:p>
    <w:p w:rsidR="002206F3" w:rsidRPr="00AE3FE9" w:rsidRDefault="002206F3" w:rsidP="002206F3">
      <w:pPr>
        <w:jc w:val="both"/>
        <w:rPr>
          <w:i/>
        </w:rPr>
      </w:pPr>
      <w:r w:rsidRPr="00AE3FE9">
        <w:rPr>
          <w:i/>
        </w:rPr>
        <w:t xml:space="preserve">činnost „prodejců“ na tzv. Zámeckých schodech. Tato veřejná komunikace </w:t>
      </w:r>
      <w:r w:rsidRPr="00AE3FE9">
        <w:rPr>
          <w:i/>
          <w:color w:val="000000"/>
        </w:rPr>
        <w:t>spojuje Thunovskou ulici na Malé Straně s Hradčanským náměstím v městské části Praha 1</w:t>
      </w:r>
      <w:r>
        <w:rPr>
          <w:i/>
          <w:color w:val="000000"/>
        </w:rPr>
        <w:t>.</w:t>
      </w:r>
    </w:p>
    <w:p w:rsidR="002206F3" w:rsidRPr="00AE3FE9" w:rsidRDefault="002F3ECD" w:rsidP="002206F3">
      <w:pPr>
        <w:pStyle w:val="Zkladntext21"/>
        <w:shd w:val="clear" w:color="auto" w:fill="auto"/>
        <w:spacing w:after="240"/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</w:rPr>
        <w:t>U</w:t>
      </w:r>
      <w:r w:rsidR="002206F3">
        <w:rPr>
          <w:i/>
          <w:color w:val="000000"/>
          <w:sz w:val="24"/>
          <w:szCs w:val="24"/>
        </w:rPr>
        <w:t>vedenou ulicí jsem procházel a k mému údivu se jen hemžila</w:t>
      </w:r>
      <w:r w:rsidR="002206F3" w:rsidRPr="00AE3FE9">
        <w:rPr>
          <w:i/>
          <w:color w:val="000000"/>
          <w:sz w:val="24"/>
          <w:szCs w:val="24"/>
        </w:rPr>
        <w:t xml:space="preserve"> „prodejci“ s různými upomínkovými předměty a zároveň i s živočichy, jejichž majitelé za dost značnou úplatu prodávali jejich fotografie s turisty, ohrožování zvířat. </w:t>
      </w:r>
    </w:p>
    <w:p w:rsidR="002206F3" w:rsidRPr="00AE3FE9" w:rsidRDefault="002206F3" w:rsidP="002206F3">
      <w:pPr>
        <w:rPr>
          <w:i/>
        </w:rPr>
      </w:pPr>
      <w:r w:rsidRPr="00AE3FE9">
        <w:rPr>
          <w:i/>
        </w:rPr>
        <w:t>Na základě uvedeného žádám o informace v těchto oblastech:</w:t>
      </w:r>
    </w:p>
    <w:p w:rsidR="002206F3" w:rsidRPr="00AE3FE9" w:rsidRDefault="002206F3" w:rsidP="002206F3">
      <w:pPr>
        <w:rPr>
          <w:i/>
        </w:rPr>
      </w:pPr>
      <w:r w:rsidRPr="00AE3FE9">
        <w:rPr>
          <w:i/>
        </w:rPr>
        <w:t>1/ Stanovisko Úřadu městské části Praha 1 k celé situaci</w:t>
      </w:r>
    </w:p>
    <w:p w:rsidR="002206F3" w:rsidRPr="00AE3FE9" w:rsidRDefault="002206F3" w:rsidP="002206F3">
      <w:pPr>
        <w:rPr>
          <w:i/>
        </w:rPr>
      </w:pPr>
      <w:r w:rsidRPr="00AE3FE9">
        <w:rPr>
          <w:i/>
        </w:rPr>
        <w:t>2/ Zda-li se již úřad touto situací někdy zabýval.</w:t>
      </w:r>
    </w:p>
    <w:p w:rsidR="002206F3" w:rsidRPr="00AE3FE9" w:rsidRDefault="002206F3" w:rsidP="002206F3">
      <w:pPr>
        <w:rPr>
          <w:i/>
        </w:rPr>
      </w:pPr>
      <w:r w:rsidRPr="00AE3FE9">
        <w:rPr>
          <w:i/>
        </w:rPr>
        <w:t xml:space="preserve">3/ Jak a v jakém rozsahu je právně ošetřen prodej jakýchkoliv služeb či výrobků na Praze 1,   </w:t>
      </w:r>
    </w:p>
    <w:p w:rsidR="002206F3" w:rsidRPr="00AE3FE9" w:rsidRDefault="002206F3" w:rsidP="002206F3">
      <w:pPr>
        <w:rPr>
          <w:i/>
        </w:rPr>
      </w:pPr>
      <w:r w:rsidRPr="00AE3FE9">
        <w:rPr>
          <w:i/>
        </w:rPr>
        <w:t xml:space="preserve">    specificky na tzv. Zámeckých schodech (OZV apod.)</w:t>
      </w:r>
    </w:p>
    <w:p w:rsidR="002206F3" w:rsidRPr="00AE3FE9" w:rsidRDefault="002206F3" w:rsidP="002206F3">
      <w:pPr>
        <w:jc w:val="both"/>
        <w:rPr>
          <w:i/>
        </w:rPr>
      </w:pPr>
      <w:r w:rsidRPr="00AE3FE9">
        <w:rPr>
          <w:i/>
        </w:rPr>
        <w:t xml:space="preserve">4/ Právní ochrana živočichů na městské části a jejich prezentování na veřejných prostranstvích.  </w:t>
      </w:r>
    </w:p>
    <w:p w:rsidR="002206F3" w:rsidRPr="00AE3FE9" w:rsidRDefault="002206F3" w:rsidP="002206F3">
      <w:pPr>
        <w:jc w:val="both"/>
        <w:rPr>
          <w:i/>
        </w:rPr>
      </w:pPr>
      <w:r w:rsidRPr="00AE3FE9">
        <w:rPr>
          <w:i/>
        </w:rPr>
        <w:t>5/ Stanovisko odboru životního prostředí s nakládáním živočichů v tropických dnech na Zámeckých schodech.</w:t>
      </w:r>
    </w:p>
    <w:p w:rsidR="002206F3" w:rsidRPr="00AE3FE9" w:rsidRDefault="002206F3" w:rsidP="002206F3">
      <w:pPr>
        <w:jc w:val="both"/>
        <w:rPr>
          <w:i/>
        </w:rPr>
      </w:pPr>
      <w:r w:rsidRPr="00AE3FE9">
        <w:rPr>
          <w:i/>
        </w:rPr>
        <w:t>6/ Zda-li úřad provádí kontroly „prodejců“ a zároveň, zda-li již byli prodejci jakýmkoliv způsobem sankcionováni.</w:t>
      </w:r>
    </w:p>
    <w:p w:rsidR="005767D5" w:rsidRDefault="005767D5" w:rsidP="002206F3">
      <w:pPr>
        <w:pStyle w:val="Zkladntext21"/>
        <w:shd w:val="clear" w:color="auto" w:fill="auto"/>
        <w:spacing w:after="204" w:line="190" w:lineRule="exact"/>
      </w:pPr>
    </w:p>
    <w:p w:rsidR="002206F3" w:rsidRDefault="002206F3" w:rsidP="002206F3">
      <w:pPr>
        <w:pStyle w:val="Zkladntext21"/>
        <w:shd w:val="clear" w:color="auto" w:fill="auto"/>
        <w:spacing w:after="204" w:line="190" w:lineRule="exact"/>
      </w:pPr>
      <w:r>
        <w:t>Odbor živnostenský Úřadu městské části Praha 1:</w:t>
      </w:r>
    </w:p>
    <w:p w:rsidR="002206F3" w:rsidRDefault="002206F3" w:rsidP="002206F3">
      <w:pPr>
        <w:pStyle w:val="Zkladntext21"/>
        <w:shd w:val="clear" w:color="auto" w:fill="auto"/>
      </w:pPr>
      <w:r>
        <w:rPr>
          <w:color w:val="000000"/>
          <w:lang w:bidi="cs-CZ"/>
        </w:rPr>
        <w:t>Živnostenský odbor UMČ Praha 1 kontroluje pravidelně dodržování povinností vyplývajících z ustanovení zákona č. 455/1991 Sb., o živnostenském podnikání, ve znění pozdějších předpisů (dále jen „živnostenský zákon“) a ustanovení zvláštních právních předpisů vztahujících se na živnostenské podnikání u všech podnikatelských subjektů, kteří vykonávají svojí činnost ve správním obvodu Městské části Praha 1.</w:t>
      </w:r>
    </w:p>
    <w:p w:rsidR="002206F3" w:rsidRDefault="002206F3" w:rsidP="002206F3">
      <w:pPr>
        <w:pStyle w:val="Zkladntext21"/>
        <w:numPr>
          <w:ilvl w:val="0"/>
          <w:numId w:val="17"/>
        </w:numPr>
        <w:shd w:val="clear" w:color="auto" w:fill="auto"/>
        <w:tabs>
          <w:tab w:val="left" w:pos="289"/>
        </w:tabs>
        <w:jc w:val="both"/>
      </w:pPr>
      <w:r>
        <w:rPr>
          <w:color w:val="000000"/>
          <w:lang w:bidi="cs-CZ"/>
        </w:rPr>
        <w:t>kamenných provozovnách umístěných na tzv. Zámeckých schodech, byly a jsou taktéž prováděny živnostenské kontroly (např. u poskytovatelů stravovacích služeb, prodejců nejrůznějších suvenýrů či dalších subjektů). Zjištěná porušení živnostenského zákona a dále porušení ustanovení zvláštních právních předpisů vztahujících se na živnostenské podnikání byla řešena uložením sankcí. V této souvislosti je nutné uvést, že poslední kontrolní úkony (v této lokalitě) byly kontrolními pracovníky zdejšího živnostenského odboru uskutečněny dne 19. a 20. 08 2024. Pravidla pro nabídku a prodej zboží či poskytování služeb mimo prostor kolaudované provozovny reguluje nařízení hl. m. Prahy č. 21/2021 Sb., kterým se vydává tržní řád (dále jen tržní řád).</w:t>
      </w:r>
    </w:p>
    <w:p w:rsidR="002206F3" w:rsidRDefault="002206F3" w:rsidP="002206F3">
      <w:pPr>
        <w:pStyle w:val="Zkladntext21"/>
        <w:shd w:val="clear" w:color="auto" w:fill="auto"/>
      </w:pPr>
      <w:r>
        <w:rPr>
          <w:color w:val="000000"/>
          <w:lang w:bidi="cs-CZ"/>
        </w:rPr>
        <w:t>Dle § 1 tržní řád na území hlavního města Prahy je možno mimo provozovnu k tomuto účelu určenou rozhodnutím, opatřením nebo jiným úkonem vyžadovaným stavebním zákonem nabízet, prodávat zboží nebo nabízet, poskytovat služby na místech uvedených v příloze č. 1 k tomuto nařízení a v rozsahu v něm stanoveném, nejde-li o formy prodeje zboží nebo poskytování služeb, na které se toto nařízení nevztahuje (především na pořádání kulturních akcí). Tržní řád také může regulovat sortiment nabízeného a prodávaného zboží (v ostatních případech, tj. v „kamenných provozovnách" si o nabízeném sortimentu rozhoduje sám podnikatel, pokud není uvedeno jinak např. kolaudačním rozhodnutím nebo nájemní smlouvou).</w:t>
      </w:r>
    </w:p>
    <w:p w:rsidR="002206F3" w:rsidRDefault="002206F3" w:rsidP="002206F3">
      <w:pPr>
        <w:pStyle w:val="Zkladntext21"/>
        <w:numPr>
          <w:ilvl w:val="0"/>
          <w:numId w:val="17"/>
        </w:numPr>
        <w:shd w:val="clear" w:color="auto" w:fill="auto"/>
        <w:tabs>
          <w:tab w:val="left" w:pos="289"/>
        </w:tabs>
        <w:jc w:val="both"/>
      </w:pPr>
      <w:r>
        <w:rPr>
          <w:color w:val="000000"/>
          <w:lang w:bidi="cs-CZ"/>
        </w:rPr>
        <w:t>současném tržním řádu není umožněno v lokalitě, kterou zmiňujete, nabízet nebo poskytovat služby mimo prostor kolaudované provozovny vyjma fotografických služeb na Hradčanském náměstí v prostoru vyhlídkové terasy u sloupu veřejného osvětlení č. 101604.</w:t>
      </w:r>
    </w:p>
    <w:p w:rsidR="002206F3" w:rsidRDefault="002206F3" w:rsidP="00AB2DCB">
      <w:pPr>
        <w:pStyle w:val="Zkladntext21"/>
        <w:numPr>
          <w:ilvl w:val="0"/>
          <w:numId w:val="17"/>
        </w:numPr>
        <w:shd w:val="clear" w:color="auto" w:fill="auto"/>
        <w:tabs>
          <w:tab w:val="left" w:pos="284"/>
        </w:tabs>
        <w:spacing w:after="240"/>
        <w:jc w:val="both"/>
      </w:pPr>
      <w:r>
        <w:rPr>
          <w:color w:val="000000"/>
          <w:lang w:bidi="cs-CZ"/>
        </w:rPr>
        <w:t xml:space="preserve">této souvislosti je nutné uvést, že živnostenský odbor ÚMČ Prahy 1 není dozorovým orgánem posuzující dodržování povinností stanovených tržním řádem, neboť orgánem dozoru nad tímto nařízením je Odbor živnostenský a občanskoprávní magistrátu hl. m. Prahy, do jehož kontrolní činnosti Vámi popsaná nabídka (např. prodej upomínkových předmětů nebo nabídka focení se zvířaty) </w:t>
      </w:r>
      <w:r>
        <w:rPr>
          <w:rStyle w:val="Zkladntext2Tun"/>
        </w:rPr>
        <w:t xml:space="preserve">mimo prostor kolaudované provozovny </w:t>
      </w:r>
      <w:r>
        <w:rPr>
          <w:color w:val="000000"/>
          <w:lang w:bidi="cs-CZ"/>
        </w:rPr>
        <w:t>spadá.</w:t>
      </w:r>
    </w:p>
    <w:p w:rsidR="002206F3" w:rsidRPr="00DB3791" w:rsidRDefault="002206F3" w:rsidP="00AB2DCB">
      <w:pPr>
        <w:pStyle w:val="Zkladntext21"/>
        <w:shd w:val="clear" w:color="auto" w:fill="auto"/>
        <w:spacing w:after="88" w:line="190" w:lineRule="exact"/>
        <w:rPr>
          <w:sz w:val="20"/>
          <w:szCs w:val="20"/>
        </w:rPr>
      </w:pPr>
      <w:r w:rsidRPr="00DB3791">
        <w:rPr>
          <w:sz w:val="20"/>
          <w:szCs w:val="20"/>
        </w:rPr>
        <w:t>Odbor životního prostředí a čistoty, oddělení životního prostředí Úřadu městské části</w:t>
      </w:r>
      <w:r w:rsidR="00AB2DCB" w:rsidRPr="00DB3791">
        <w:rPr>
          <w:sz w:val="20"/>
          <w:szCs w:val="20"/>
        </w:rPr>
        <w:t xml:space="preserve"> </w:t>
      </w:r>
      <w:r w:rsidRPr="00DB3791">
        <w:rPr>
          <w:sz w:val="20"/>
          <w:szCs w:val="20"/>
        </w:rPr>
        <w:t>Praha 1:</w:t>
      </w:r>
    </w:p>
    <w:p w:rsidR="002206F3" w:rsidRPr="00DB3791" w:rsidRDefault="002206F3" w:rsidP="00DC5730">
      <w:pPr>
        <w:pStyle w:val="Zkladntext21"/>
        <w:shd w:val="clear" w:color="auto" w:fill="auto"/>
        <w:spacing w:after="120" w:line="230" w:lineRule="exact"/>
        <w:ind w:right="220"/>
        <w:jc w:val="both"/>
        <w:rPr>
          <w:color w:val="000000"/>
          <w:sz w:val="20"/>
          <w:szCs w:val="20"/>
          <w:lang w:bidi="cs-CZ"/>
        </w:rPr>
      </w:pPr>
      <w:r w:rsidRPr="00DB3791">
        <w:rPr>
          <w:color w:val="000000"/>
          <w:sz w:val="20"/>
          <w:szCs w:val="20"/>
          <w:lang w:bidi="cs-CZ"/>
        </w:rPr>
        <w:t xml:space="preserve">Právní ochrana zvířat je dána zákonem č. 246/1992, Sb., o ochraně zvířat proti týraní, ve znění pozdějších předpisů. V současné době je vystupování se zvířaty ošetřeno výše cit. zákonem v § 8, ve kterém je uvedeno, že veřejným vystoupením se dle tohoto zákona rozumí jednorázové nebo opakované provádění činnosti se zvířetem nebo zvířaty chovatele, které je přístupné veřejnosti, a to i prostřednictvím hromadných sdělovacích prostředků, za účelem výchovy, vzdělávání, reklamy, soutěže nebo za účelem podnikání, nebo činnost, při které vznikne doklad o zvířeti, který je hodnocením jeho vzhledu, výkonu nebo určitých vloh. Jsou zde uvedeny i všechny náležitosti, za kterých mohou být veřejná vystoupení prováděna. Jedná se například o včasné oznámení </w:t>
      </w:r>
      <w:r w:rsidRPr="00DB3791">
        <w:rPr>
          <w:color w:val="000000"/>
          <w:sz w:val="20"/>
          <w:szCs w:val="20"/>
          <w:lang w:bidi="cs-CZ"/>
        </w:rPr>
        <w:lastRenderedPageBreak/>
        <w:t>takového vystoupení příslušné</w:t>
      </w:r>
      <w:r>
        <w:rPr>
          <w:color w:val="000000"/>
          <w:lang w:bidi="cs-CZ"/>
        </w:rPr>
        <w:t xml:space="preserve"> </w:t>
      </w:r>
      <w:r w:rsidRPr="00DB3791">
        <w:rPr>
          <w:color w:val="000000"/>
          <w:sz w:val="20"/>
          <w:szCs w:val="20"/>
          <w:lang w:bidi="cs-CZ"/>
        </w:rPr>
        <w:t>veterinární správě a obci, na jejímž území se bude vystoupení konat a další. V případě, že realizátor veřejného vystoupení poruší podmínky stanovené výše citovaným zákonem, dopouští se přestupku.</w:t>
      </w:r>
    </w:p>
    <w:p w:rsidR="002206F3" w:rsidRPr="00DB3791" w:rsidRDefault="002206F3" w:rsidP="002206F3">
      <w:pPr>
        <w:widowControl w:val="0"/>
        <w:numPr>
          <w:ilvl w:val="0"/>
          <w:numId w:val="17"/>
        </w:numPr>
        <w:tabs>
          <w:tab w:val="left" w:pos="284"/>
        </w:tabs>
        <w:spacing w:after="93" w:line="230" w:lineRule="exact"/>
        <w:rPr>
          <w:sz w:val="20"/>
          <w:szCs w:val="20"/>
        </w:rPr>
      </w:pPr>
      <w:r w:rsidRPr="00DB3791">
        <w:rPr>
          <w:color w:val="000000"/>
          <w:sz w:val="20"/>
          <w:szCs w:val="20"/>
          <w:lang w:bidi="cs-CZ"/>
        </w:rPr>
        <w:t>případě, že má občan podezření, že dochází při veřejném vystoupení k nevhodnému zacházení se zvířaty, má možnost kontaktovat pohotovostní linku Prahy 1 - 601 101 101, kdy bude věc bezodkladně řešena. Popřípadě se může obrátit i na MěVS v Praze SVS.</w:t>
      </w:r>
    </w:p>
    <w:p w:rsidR="002206F3" w:rsidRPr="002206F3" w:rsidRDefault="002206F3" w:rsidP="002206F3">
      <w:pPr>
        <w:spacing w:line="264" w:lineRule="exact"/>
        <w:rPr>
          <w:sz w:val="20"/>
          <w:szCs w:val="20"/>
        </w:rPr>
      </w:pPr>
      <w:r w:rsidRPr="002206F3">
        <w:rPr>
          <w:sz w:val="20"/>
          <w:szCs w:val="20"/>
        </w:rPr>
        <w:t>Oddělení obchodu a služeb Úřadu městské části Praha 1:</w:t>
      </w:r>
    </w:p>
    <w:p w:rsidR="00DB3791" w:rsidRDefault="00DB3791" w:rsidP="002206F3">
      <w:pPr>
        <w:spacing w:line="264" w:lineRule="exact"/>
        <w:rPr>
          <w:color w:val="000000"/>
          <w:sz w:val="20"/>
          <w:szCs w:val="20"/>
          <w:lang w:bidi="cs-CZ"/>
        </w:rPr>
      </w:pPr>
    </w:p>
    <w:p w:rsidR="002206F3" w:rsidRPr="002206F3" w:rsidRDefault="002206F3" w:rsidP="00DB3791">
      <w:pPr>
        <w:spacing w:line="264" w:lineRule="exact"/>
        <w:jc w:val="both"/>
        <w:rPr>
          <w:sz w:val="20"/>
          <w:szCs w:val="20"/>
        </w:rPr>
      </w:pPr>
      <w:r w:rsidRPr="002206F3">
        <w:rPr>
          <w:color w:val="000000"/>
          <w:sz w:val="20"/>
          <w:szCs w:val="20"/>
          <w:lang w:bidi="cs-CZ"/>
        </w:rPr>
        <w:t>Hlavní město chce novelami dvou svých vyhlášek zakázat na území Prahy žebrání a provozování pouliční veřejné produkce za účasti zvířat (žebrání i „prodej služeb“ s aktivní i pasivní účastí zvířat). Hodlá tím chránit bezpečnost kolemjdoucích před jejich nepředvídatelným chováním. Náměstek primátora pro kulturu Jiří Pospíšil poslal oba návrhy k připomínkování Městské části Praha 1.</w:t>
      </w:r>
    </w:p>
    <w:p w:rsidR="002206F3" w:rsidRPr="002206F3" w:rsidRDefault="002206F3" w:rsidP="00DB3791">
      <w:pPr>
        <w:spacing w:after="151" w:line="264" w:lineRule="exact"/>
        <w:jc w:val="both"/>
        <w:rPr>
          <w:sz w:val="20"/>
          <w:szCs w:val="20"/>
        </w:rPr>
      </w:pPr>
      <w:r w:rsidRPr="002206F3">
        <w:rPr>
          <w:color w:val="000000"/>
          <w:sz w:val="20"/>
          <w:szCs w:val="20"/>
          <w:lang w:bidi="cs-CZ"/>
        </w:rPr>
        <w:t>Stanovisko Úřadu městské části Praha 1 je, že souhlasí s deklarovanými cíli novel obou vyhlášek. Zároveň upozorňuje na několik výkladových nejasností, které z nich vyplývají. Proto požádal Magistrát hlavního města Prahy (MHMP) o jejich vyjasnění.</w:t>
      </w:r>
    </w:p>
    <w:p w:rsidR="002206F3" w:rsidRPr="002206F3" w:rsidRDefault="002206F3" w:rsidP="00DB3791">
      <w:pPr>
        <w:spacing w:line="226" w:lineRule="exact"/>
        <w:jc w:val="both"/>
        <w:rPr>
          <w:sz w:val="20"/>
          <w:szCs w:val="20"/>
        </w:rPr>
      </w:pPr>
      <w:r w:rsidRPr="002206F3">
        <w:rPr>
          <w:color w:val="000000"/>
          <w:sz w:val="20"/>
          <w:szCs w:val="20"/>
          <w:lang w:bidi="cs-CZ"/>
        </w:rPr>
        <w:t>ÚMČ Praha 1 se touto situací již několikrát zabýval nejen na Zámeckých schodech a umělce a žebráky, kteří v ulicích Prahy 1 využívají zvířata, neschvaluje a řeší změnu vyhlášek dle bodu 1. Dále také z důvodu Vaší žádosti (možné porušení povinností stanovených tržním řádem), byly tyto informace postoupeny Odboru živnostenskému a občanskoprávnímu MHMP k případnému přijetí opatření v rámci jejich kompetencí.</w:t>
      </w:r>
    </w:p>
    <w:p w:rsidR="002206F3" w:rsidRPr="002206F3" w:rsidRDefault="002206F3" w:rsidP="00DB3791">
      <w:pPr>
        <w:spacing w:line="226" w:lineRule="exact"/>
        <w:jc w:val="both"/>
        <w:rPr>
          <w:sz w:val="20"/>
          <w:szCs w:val="20"/>
        </w:rPr>
      </w:pPr>
      <w:r w:rsidRPr="002206F3">
        <w:rPr>
          <w:color w:val="000000"/>
          <w:sz w:val="20"/>
          <w:szCs w:val="20"/>
          <w:lang w:bidi="cs-CZ"/>
        </w:rPr>
        <w:t>Prodej jakýchkoliv výrobků je ošetřen povinnostmi vyplývajících z ustanovení zákona č. 455/1991 Sb., o živnostenském podnikání, ve znění pozdějších předpisů (dále jen „živnostenský zákon“) a ustanovení zvláštních předpisů vztahujících se na živnostenské podnikaní u všech podnikatelských subjektů, kteří vykonávají svojí činnost ve správním obvodu Městské části Praha 1.</w:t>
      </w:r>
    </w:p>
    <w:p w:rsidR="002206F3" w:rsidRPr="002206F3" w:rsidRDefault="002206F3" w:rsidP="00DB3791">
      <w:pPr>
        <w:spacing w:line="226" w:lineRule="exact"/>
        <w:jc w:val="both"/>
        <w:rPr>
          <w:sz w:val="20"/>
          <w:szCs w:val="20"/>
        </w:rPr>
      </w:pPr>
      <w:r w:rsidRPr="002206F3">
        <w:rPr>
          <w:color w:val="000000"/>
          <w:sz w:val="20"/>
          <w:szCs w:val="20"/>
          <w:lang w:bidi="cs-CZ"/>
        </w:rPr>
        <w:t>Pravidla pro nabídku a prodej zboží mimo prostor kolaudované provozovny reguluje nařízení hl. m. Prahy č. 21/2021 Sb., kterým se vydává tržní řád (dále jen „tržní řád“). Dle § 1 tržního řádu na území hlavního města Prahy je možno mimo provozovnu k tomuto účelu určenou rozhodnutím, opatřením nebo jiným úkonem vyžadovaným stavebním zákonem nabízet, prodávat zboží nebo poskytovat služby na místech uvedených v příloze č. 1 tržního řádu a v rozsahu v něm stanoveném.</w:t>
      </w:r>
    </w:p>
    <w:p w:rsidR="002206F3" w:rsidRPr="002206F3" w:rsidRDefault="002206F3" w:rsidP="00DB3791">
      <w:pPr>
        <w:spacing w:line="226" w:lineRule="exact"/>
        <w:jc w:val="both"/>
        <w:rPr>
          <w:sz w:val="20"/>
          <w:szCs w:val="20"/>
        </w:rPr>
      </w:pPr>
      <w:r w:rsidRPr="002206F3">
        <w:rPr>
          <w:color w:val="000000"/>
          <w:sz w:val="20"/>
          <w:szCs w:val="20"/>
          <w:lang w:bidi="cs-CZ"/>
        </w:rPr>
        <w:t>Tržní řád také reguluje sortiment nabízeného a prodávaného zboží (v kamenných provozovnách si o nabízeném sortimentu rozhoduje sám podnikatel, pokud není uvedeno jinak). V současné době není v tržním řádu umožněno na Zámeckých schodech nabízet či poskytovat služby mimo prostor kolaudované provozovny, vyjma fotografických služeb na Hradčanském náměstí v prostoru vyhlídkové terasy u sloupu veřejného osvětlení č. 101604.</w:t>
      </w:r>
    </w:p>
    <w:p w:rsidR="002206F3" w:rsidRPr="002206F3" w:rsidRDefault="002206F3" w:rsidP="00DB3791">
      <w:pPr>
        <w:jc w:val="both"/>
      </w:pPr>
      <w:r w:rsidRPr="002206F3">
        <w:rPr>
          <w:sz w:val="20"/>
          <w:szCs w:val="20"/>
          <w:lang w:bidi="cs-CZ"/>
        </w:rPr>
        <w:t>V této souvislosti je nutné uvést, oddělení obchodu a služeb (oddělení řešící tržní řád na území Prahy 1) ÚMČ Prahy 1 není dozorovým orgánem posuzující dodržování povinností stanovených tržním řádem, neboť orgánem dozoru nad tímto nařízením je Odbor živnostenský a občanskoprávní MHMP, do jehož kontrolní činnosti Vámi popsaná nabídka (např. prodej upomínkových předmětů nebo nabídka focení se zvířaty) mimo prostor kolaudované provozovny spadá</w:t>
      </w:r>
      <w:r w:rsidRPr="002206F3">
        <w:rPr>
          <w:lang w:bidi="cs-CZ"/>
        </w:rPr>
        <w:t>.</w:t>
      </w:r>
      <w:r>
        <w:rPr>
          <w:lang w:bidi="cs-CZ"/>
        </w:rPr>
        <w:t xml:space="preserve">  </w:t>
      </w:r>
    </w:p>
    <w:p w:rsidR="00B17EBC" w:rsidRPr="00B17EBC" w:rsidRDefault="002206F3" w:rsidP="00B17EBC">
      <w:pPr>
        <w:jc w:val="both"/>
        <w:rPr>
          <w:sz w:val="20"/>
          <w:szCs w:val="20"/>
        </w:rPr>
      </w:pPr>
      <w:r w:rsidRPr="00B17EBC">
        <w:rPr>
          <w:sz w:val="20"/>
          <w:szCs w:val="20"/>
          <w:lang w:bidi="cs-CZ"/>
        </w:rPr>
        <w:t>Kontrola chovatelských podmínek a welfare zvířat spadá pod kompetenci Městské veterinární správy v Praze Státní veterinární správy (dále jen „MěVS v Praze SVS") a je prováděna jejími veterinárními inspektory, a to u veřejných vystoupení. V případě, že je shledáno, že chovatelské podmínky jsou nevyhovující a dochází nebo by mohlo docházet k týrání zvířat, orgán ochrany zvířat na základě závazného stanoviska od MěVs v Praze SVS, s daným pořadatelem zahájí správní řízení.</w:t>
      </w:r>
      <w:r w:rsidR="00B17EBC" w:rsidRPr="00B17EBC">
        <w:rPr>
          <w:sz w:val="20"/>
          <w:szCs w:val="20"/>
          <w:lang w:bidi="cs-CZ"/>
        </w:rPr>
        <w:t xml:space="preserve">  </w:t>
      </w:r>
    </w:p>
    <w:p w:rsidR="00B17EBC" w:rsidRPr="00B17EBC" w:rsidRDefault="00B17EBC" w:rsidP="00B17EBC"/>
    <w:p w:rsidR="00A53CCC" w:rsidRPr="00A53CCC" w:rsidRDefault="007C1C9F" w:rsidP="00AC2CAE">
      <w:pPr>
        <w:jc w:val="both"/>
      </w:pPr>
      <w:r>
        <w:t>(žádost byla podána</w:t>
      </w:r>
      <w:r w:rsidR="00DE0D59">
        <w:t xml:space="preserve"> </w:t>
      </w:r>
      <w:r>
        <w:t>d</w:t>
      </w:r>
      <w:r w:rsidR="007A046D">
        <w:t>n</w:t>
      </w:r>
      <w:r>
        <w:t>e</w:t>
      </w:r>
      <w:r w:rsidR="00633281">
        <w:t xml:space="preserve"> </w:t>
      </w:r>
      <w:r w:rsidR="00805E34">
        <w:t>09</w:t>
      </w:r>
      <w:r w:rsidR="00D41511">
        <w:t>.0</w:t>
      </w:r>
      <w:r w:rsidR="00805E34">
        <w:t>8</w:t>
      </w:r>
      <w:r>
        <w:t>.20</w:t>
      </w:r>
      <w:r w:rsidR="00EC5A4A">
        <w:t>2</w:t>
      </w:r>
      <w:r w:rsidR="00F35DA2">
        <w:t>4</w:t>
      </w:r>
      <w:r w:rsidR="004B0D4B">
        <w:t xml:space="preserve"> a vyřízena</w:t>
      </w:r>
      <w:r w:rsidR="003F3245">
        <w:t xml:space="preserve"> dne</w:t>
      </w:r>
      <w:r w:rsidR="00633281">
        <w:t xml:space="preserve"> </w:t>
      </w:r>
      <w:r w:rsidR="00805E34">
        <w:t>26</w:t>
      </w:r>
      <w:r w:rsidR="003F3245">
        <w:t>.</w:t>
      </w:r>
      <w:r w:rsidR="00D41511">
        <w:t>08.</w:t>
      </w:r>
      <w:r w:rsidR="003F3245">
        <w:t>2024</w:t>
      </w:r>
      <w:r w:rsidR="00416618">
        <w:t xml:space="preserve"> </w:t>
      </w:r>
      <w:r w:rsidR="00596EC9" w:rsidRPr="00B17EBC">
        <w:rPr>
          <w:i/>
        </w:rPr>
        <w:t>–</w:t>
      </w:r>
      <w:r w:rsidR="007C53AB">
        <w:t xml:space="preserve"> </w:t>
      </w:r>
      <w:r w:rsidR="00F35DA2">
        <w:t>řeš</w:t>
      </w:r>
      <w:r w:rsidR="002003A6">
        <w:t>il</w:t>
      </w:r>
      <w:r w:rsidR="00DE0D59">
        <w:t xml:space="preserve"> </w:t>
      </w:r>
      <w:r w:rsidR="00805E34">
        <w:t xml:space="preserve">Odbor živnostenský, odbor životního prostředí a čistoty </w:t>
      </w:r>
      <w:r w:rsidR="00805E34" w:rsidRPr="00B17EBC">
        <w:rPr>
          <w:i/>
        </w:rPr>
        <w:t>–</w:t>
      </w:r>
      <w:r w:rsidR="00805E34">
        <w:t xml:space="preserve"> oddělení životního prostředí, Oddělení obchodu a služeb </w:t>
      </w:r>
      <w:r w:rsidR="00A81B23">
        <w:t>ÚMČ Praha 1)</w:t>
      </w:r>
      <w:r w:rsidR="00A53CCC">
        <w:t xml:space="preserve">  </w:t>
      </w:r>
    </w:p>
    <w:p w:rsidR="00A53CCC" w:rsidRPr="00A53CCC" w:rsidRDefault="00A53CCC" w:rsidP="00A53CCC"/>
    <w:p w:rsidR="001F66A5" w:rsidRPr="001F66A5" w:rsidRDefault="007A046D" w:rsidP="004F0328">
      <w:pPr>
        <w:jc w:val="both"/>
        <w:rPr>
          <w:b/>
          <w:bCs/>
        </w:rPr>
      </w:pPr>
      <w:r w:rsidRPr="00A53CCC">
        <w:rPr>
          <w:b/>
        </w:rPr>
        <w:t>1</w:t>
      </w:r>
      <w:r w:rsidR="00A53CCC" w:rsidRPr="00A53CCC">
        <w:rPr>
          <w:b/>
        </w:rPr>
        <w:t>3</w:t>
      </w:r>
      <w:r w:rsidR="009A0374" w:rsidRPr="00A53CCC">
        <w:rPr>
          <w:b/>
        </w:rPr>
        <w:t>2</w:t>
      </w:r>
      <w:r w:rsidR="00015AFF" w:rsidRPr="00A53CCC">
        <w:rPr>
          <w:b/>
        </w:rPr>
        <w:t xml:space="preserve">. Žádost o poskytnutí informace </w:t>
      </w:r>
      <w:r w:rsidR="00EC1700" w:rsidRPr="00A53CCC">
        <w:rPr>
          <w:b/>
        </w:rPr>
        <w:t>–</w:t>
      </w:r>
      <w:r w:rsidR="001F66A5" w:rsidRPr="001F66A5">
        <w:rPr>
          <w:bCs/>
          <w:i/>
        </w:rPr>
        <w:t xml:space="preserve"> </w:t>
      </w:r>
      <w:r w:rsidR="001F66A5" w:rsidRPr="001F66A5">
        <w:rPr>
          <w:b/>
          <w:bCs/>
        </w:rPr>
        <w:t>počet stížností či podnětů podaných na rušení nočního klidu na území Prahy 1</w:t>
      </w:r>
      <w:r w:rsidR="001F66A5">
        <w:rPr>
          <w:b/>
          <w:bCs/>
        </w:rPr>
        <w:t xml:space="preserve"> od 1.1.2022 dosud</w:t>
      </w:r>
    </w:p>
    <w:p w:rsidR="00A53CCC" w:rsidRPr="00A53CCC" w:rsidRDefault="00DE7E07" w:rsidP="00A53CCC">
      <w:r>
        <w:t>Otázky a odpovědi:</w:t>
      </w:r>
    </w:p>
    <w:p w:rsidR="00B37908" w:rsidRPr="001F66A5" w:rsidRDefault="00DE7E07" w:rsidP="001F66A5">
      <w:r>
        <w:t>Žádost o poskytnutí informace</w:t>
      </w:r>
      <w:r w:rsidR="00497E1C">
        <w:t>:</w:t>
      </w:r>
      <w:r w:rsidR="00E116BD">
        <w:t xml:space="preserve"> </w:t>
      </w:r>
    </w:p>
    <w:p w:rsidR="001F66A5" w:rsidRPr="00B736A1" w:rsidRDefault="001F66A5" w:rsidP="001F66A5">
      <w:pPr>
        <w:autoSpaceDE w:val="0"/>
        <w:autoSpaceDN w:val="0"/>
        <w:adjustRightInd w:val="0"/>
        <w:jc w:val="both"/>
        <w:rPr>
          <w:i/>
        </w:rPr>
      </w:pPr>
      <w:r w:rsidRPr="00B736A1">
        <w:rPr>
          <w:i/>
        </w:rPr>
        <w:t xml:space="preserve">Požadované informace se týkají problematiky rušení nočního klidu na území Městské části </w:t>
      </w:r>
      <w:r>
        <w:rPr>
          <w:i/>
        </w:rPr>
        <w:br/>
      </w:r>
      <w:r w:rsidRPr="00B736A1">
        <w:rPr>
          <w:i/>
        </w:rPr>
        <w:t>Prahy1, včetně všech relevantních stížností nebo jiných podání, jejich lokalizace, data a času podání,</w:t>
      </w:r>
      <w:r>
        <w:rPr>
          <w:i/>
        </w:rPr>
        <w:t xml:space="preserve"> </w:t>
      </w:r>
      <w:r w:rsidRPr="00B736A1">
        <w:rPr>
          <w:i/>
        </w:rPr>
        <w:t>způsobu řešení a přijatých opatření.</w:t>
      </w:r>
    </w:p>
    <w:p w:rsidR="001F66A5" w:rsidRPr="00B736A1" w:rsidRDefault="001F66A5" w:rsidP="001F66A5">
      <w:pPr>
        <w:autoSpaceDE w:val="0"/>
        <w:autoSpaceDN w:val="0"/>
        <w:adjustRightInd w:val="0"/>
        <w:rPr>
          <w:bCs/>
          <w:i/>
        </w:rPr>
      </w:pPr>
      <w:r w:rsidRPr="00B736A1">
        <w:rPr>
          <w:bCs/>
          <w:i/>
        </w:rPr>
        <w:lastRenderedPageBreak/>
        <w:t>Na základě této žádosti s odkazem na § 13 InfZ pr</w:t>
      </w:r>
      <w:r>
        <w:rPr>
          <w:bCs/>
          <w:i/>
        </w:rPr>
        <w:t xml:space="preserve">osím o poskytnutí následujících </w:t>
      </w:r>
      <w:r w:rsidRPr="00B736A1">
        <w:rPr>
          <w:bCs/>
          <w:i/>
        </w:rPr>
        <w:t>informací, a to konkrétně o:</w:t>
      </w:r>
    </w:p>
    <w:p w:rsidR="001F66A5" w:rsidRPr="00B736A1" w:rsidRDefault="001F66A5" w:rsidP="00775E81">
      <w:pPr>
        <w:autoSpaceDE w:val="0"/>
        <w:autoSpaceDN w:val="0"/>
        <w:adjustRightInd w:val="0"/>
        <w:jc w:val="both"/>
        <w:rPr>
          <w:bCs/>
          <w:i/>
        </w:rPr>
      </w:pPr>
      <w:r w:rsidRPr="00B736A1">
        <w:rPr>
          <w:i/>
        </w:rPr>
        <w:t xml:space="preserve">- </w:t>
      </w:r>
      <w:r w:rsidRPr="00B736A1">
        <w:rPr>
          <w:bCs/>
          <w:i/>
        </w:rPr>
        <w:t>počet stížností či podnětů podaných na rušení nočního klidu na území Prahy 1podaných od 1.1.2022 dosud;</w:t>
      </w:r>
    </w:p>
    <w:p w:rsidR="001F66A5" w:rsidRPr="00B736A1" w:rsidRDefault="001F66A5" w:rsidP="00775E81">
      <w:pPr>
        <w:autoSpaceDE w:val="0"/>
        <w:autoSpaceDN w:val="0"/>
        <w:adjustRightInd w:val="0"/>
        <w:jc w:val="both"/>
        <w:rPr>
          <w:bCs/>
          <w:i/>
        </w:rPr>
      </w:pPr>
      <w:r w:rsidRPr="00B736A1">
        <w:rPr>
          <w:i/>
        </w:rPr>
        <w:t xml:space="preserve">- </w:t>
      </w:r>
      <w:r w:rsidRPr="00B736A1">
        <w:rPr>
          <w:bCs/>
          <w:i/>
        </w:rPr>
        <w:t>datum a čas podání každé stížnosti či podnětu ve smyslu předchozího bodu, včetně</w:t>
      </w:r>
      <w:r w:rsidR="00775E81">
        <w:rPr>
          <w:bCs/>
          <w:i/>
        </w:rPr>
        <w:t xml:space="preserve"> </w:t>
      </w:r>
      <w:r w:rsidRPr="00B736A1">
        <w:rPr>
          <w:bCs/>
          <w:i/>
        </w:rPr>
        <w:t>popisu situace, včetně časového určení, kdy k případnému rušení nočního klidu</w:t>
      </w:r>
      <w:r w:rsidR="00775E81">
        <w:rPr>
          <w:bCs/>
          <w:i/>
        </w:rPr>
        <w:t xml:space="preserve"> </w:t>
      </w:r>
      <w:r w:rsidRPr="00B736A1">
        <w:rPr>
          <w:bCs/>
          <w:i/>
        </w:rPr>
        <w:t>došlo;</w:t>
      </w:r>
    </w:p>
    <w:p w:rsidR="001F66A5" w:rsidRPr="00B736A1" w:rsidRDefault="001F66A5" w:rsidP="001F66A5">
      <w:pPr>
        <w:autoSpaceDE w:val="0"/>
        <w:autoSpaceDN w:val="0"/>
        <w:adjustRightInd w:val="0"/>
        <w:rPr>
          <w:bCs/>
          <w:i/>
        </w:rPr>
      </w:pPr>
      <w:r w:rsidRPr="00B736A1">
        <w:rPr>
          <w:i/>
        </w:rPr>
        <w:t xml:space="preserve">- </w:t>
      </w:r>
      <w:r w:rsidRPr="00B736A1">
        <w:rPr>
          <w:bCs/>
          <w:i/>
        </w:rPr>
        <w:t>místo (ulice, případně jiný přesnější údaj) uvedené v každé stížnosti nebo podnětu</w:t>
      </w:r>
      <w:r w:rsidR="00775E81">
        <w:rPr>
          <w:bCs/>
          <w:i/>
        </w:rPr>
        <w:t xml:space="preserve"> </w:t>
      </w:r>
      <w:r w:rsidRPr="00B736A1">
        <w:rPr>
          <w:bCs/>
          <w:i/>
        </w:rPr>
        <w:t>ve smyslu prvního bodu, kde mělo údajné rušení nočního klidu nastat;</w:t>
      </w:r>
    </w:p>
    <w:p w:rsidR="001F66A5" w:rsidRPr="00775E81" w:rsidRDefault="001F66A5" w:rsidP="00775E81">
      <w:pPr>
        <w:autoSpaceDE w:val="0"/>
        <w:autoSpaceDN w:val="0"/>
        <w:adjustRightInd w:val="0"/>
        <w:jc w:val="both"/>
        <w:rPr>
          <w:bCs/>
          <w:i/>
        </w:rPr>
      </w:pPr>
      <w:r w:rsidRPr="00B736A1">
        <w:rPr>
          <w:i/>
        </w:rPr>
        <w:t xml:space="preserve">- </w:t>
      </w:r>
      <w:r w:rsidRPr="00B736A1">
        <w:rPr>
          <w:bCs/>
          <w:i/>
        </w:rPr>
        <w:t>výsledek vyřízení každé stížnosti nebo podání ve smyslu prvního bodu (např. přijatá</w:t>
      </w:r>
      <w:r w:rsidR="00775E81">
        <w:rPr>
          <w:bCs/>
          <w:i/>
        </w:rPr>
        <w:t xml:space="preserve"> </w:t>
      </w:r>
      <w:r w:rsidRPr="00B736A1">
        <w:rPr>
          <w:bCs/>
          <w:i/>
        </w:rPr>
        <w:t>opatření, ukončení bez opatření, apod.), včetně případných sankcí či dalších</w:t>
      </w:r>
      <w:r w:rsidR="00775E81">
        <w:rPr>
          <w:bCs/>
          <w:i/>
        </w:rPr>
        <w:t xml:space="preserve"> </w:t>
      </w:r>
      <w:r w:rsidRPr="00B736A1">
        <w:rPr>
          <w:bCs/>
          <w:i/>
        </w:rPr>
        <w:t>opatření přijatých v důsledku těchto událostí.</w:t>
      </w:r>
    </w:p>
    <w:p w:rsidR="00743332" w:rsidRPr="00743332" w:rsidRDefault="00743332" w:rsidP="00743332">
      <w:r w:rsidRPr="00743332">
        <w:t>Povinný subjekt zaslal žadatelce Oznámení o stanovení výše úhrady – ustanovení § 17 InfZ</w:t>
      </w:r>
      <w:r>
        <w:t>. Částka dosud nebyla uhrazena.</w:t>
      </w:r>
      <w:r w:rsidRPr="00743332">
        <w:t xml:space="preserve"> </w:t>
      </w:r>
      <w:r>
        <w:t xml:space="preserve"> </w:t>
      </w:r>
    </w:p>
    <w:p w:rsidR="00743332" w:rsidRPr="00743332" w:rsidRDefault="00743332" w:rsidP="00743332"/>
    <w:p w:rsidR="00C25ACE" w:rsidRPr="00C25ACE" w:rsidRDefault="00DE7E07" w:rsidP="00C25ACE">
      <w:pPr>
        <w:jc w:val="both"/>
      </w:pPr>
      <w:r>
        <w:t xml:space="preserve">(žádost byla podána </w:t>
      </w:r>
      <w:r w:rsidR="00497E1C">
        <w:t>dne</w:t>
      </w:r>
      <w:r w:rsidR="00CA169B">
        <w:t xml:space="preserve"> </w:t>
      </w:r>
      <w:r w:rsidR="00743332">
        <w:t>13</w:t>
      </w:r>
      <w:r w:rsidR="00CA169B">
        <w:t>.0</w:t>
      </w:r>
      <w:r w:rsidR="00743332">
        <w:t>8</w:t>
      </w:r>
      <w:r w:rsidR="00CA169B">
        <w:t>.2024</w:t>
      </w:r>
      <w:r w:rsidR="00743332">
        <w:t>, oznámení dne 28</w:t>
      </w:r>
      <w:r w:rsidR="00F0305F">
        <w:t>.0</w:t>
      </w:r>
      <w:r w:rsidR="00743332">
        <w:t>8</w:t>
      </w:r>
      <w:r w:rsidR="00F0305F">
        <w:t>.2024</w:t>
      </w:r>
      <w:r w:rsidR="00497E1C">
        <w:t xml:space="preserve"> </w:t>
      </w:r>
      <w:r>
        <w:t>– řeš</w:t>
      </w:r>
      <w:r w:rsidR="00876369">
        <w:t>il</w:t>
      </w:r>
      <w:r w:rsidR="00743332">
        <w:t>o Oddělení právní, kontroly a stížností</w:t>
      </w:r>
      <w:r w:rsidR="00985959">
        <w:t xml:space="preserve"> </w:t>
      </w:r>
      <w:r w:rsidR="0084411B">
        <w:t xml:space="preserve">ÚMČ Praha </w:t>
      </w:r>
      <w:r w:rsidR="00300527">
        <w:t>1)</w:t>
      </w:r>
      <w:r w:rsidR="00C25ACE">
        <w:t xml:space="preserve"> </w:t>
      </w:r>
    </w:p>
    <w:p w:rsidR="00C25ACE" w:rsidRPr="00C25ACE" w:rsidRDefault="00C25ACE" w:rsidP="00C25ACE"/>
    <w:p w:rsidR="00C25ACE" w:rsidRPr="00FF45BB" w:rsidRDefault="007A046D" w:rsidP="00C25ACE">
      <w:pPr>
        <w:rPr>
          <w:b/>
        </w:rPr>
      </w:pPr>
      <w:r w:rsidRPr="00C25ACE">
        <w:rPr>
          <w:b/>
          <w:bCs/>
        </w:rPr>
        <w:t>1</w:t>
      </w:r>
      <w:r w:rsidR="00C25ACE" w:rsidRPr="00C25ACE">
        <w:rPr>
          <w:b/>
          <w:bCs/>
        </w:rPr>
        <w:t>3</w:t>
      </w:r>
      <w:r w:rsidR="00633585" w:rsidRPr="00C25ACE">
        <w:rPr>
          <w:b/>
          <w:bCs/>
        </w:rPr>
        <w:t>3</w:t>
      </w:r>
      <w:r w:rsidR="00A6640D" w:rsidRPr="00C25ACE">
        <w:rPr>
          <w:b/>
          <w:bCs/>
        </w:rPr>
        <w:t>. Žádost o poskytnutí informace</w:t>
      </w:r>
      <w:r w:rsidR="00A6640D">
        <w:rPr>
          <w:bCs/>
        </w:rPr>
        <w:t xml:space="preserve"> </w:t>
      </w:r>
      <w:r w:rsidR="00A6640D" w:rsidRPr="00B46C2C">
        <w:rPr>
          <w:bCs/>
        </w:rPr>
        <w:t xml:space="preserve">– </w:t>
      </w:r>
      <w:r w:rsidR="00FF45BB" w:rsidRPr="00FF45BB">
        <w:rPr>
          <w:b/>
          <w:color w:val="000000"/>
        </w:rPr>
        <w:t>správce domu a pozemku Široká 118/20, Praha 1</w:t>
      </w:r>
    </w:p>
    <w:p w:rsidR="00C25ACE" w:rsidRPr="00C25ACE" w:rsidRDefault="00A6640D" w:rsidP="00C25ACE">
      <w:r>
        <w:t>Otázky a odpovědi:</w:t>
      </w:r>
      <w:r w:rsidR="00C25ACE">
        <w:t xml:space="preserve"> </w:t>
      </w:r>
    </w:p>
    <w:p w:rsidR="00C25ACE" w:rsidRPr="00FF45BB" w:rsidRDefault="004E062C" w:rsidP="00FF45BB">
      <w:r>
        <w:t>Žádost o poskytnutí informace</w:t>
      </w:r>
      <w:r w:rsidR="00704509">
        <w:t>:</w:t>
      </w:r>
    </w:p>
    <w:p w:rsidR="00FF45BB" w:rsidRPr="00E8123C" w:rsidRDefault="00FF45BB" w:rsidP="00FF45BB">
      <w:pPr>
        <w:pStyle w:val="Zkladntext21"/>
        <w:spacing w:line="230" w:lineRule="exact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V rámci probíhajících soudních sporů, SVJ Široká 118/20, Praha 1, Staré Město, bylo při soudních jednáních shodně ze strany SVJ potvrzeno, že o výši příspěvku na správu domu a pozemku nebylo doposud nikdy shromážděním vlastníků po vzniku SVJ způsobem daným obsahem § 1208, § 1180 o. z.  rozhodnuto, leč údajně pouze původním správcem</w:t>
      </w:r>
      <w:r>
        <w:rPr>
          <w:color w:val="000000"/>
          <w:sz w:val="24"/>
          <w:szCs w:val="24"/>
        </w:rPr>
        <w:t>.</w:t>
      </w:r>
    </w:p>
    <w:p w:rsidR="00FF45BB" w:rsidRDefault="00FF45BB" w:rsidP="00FF45BB">
      <w:pPr>
        <w:pStyle w:val="Zkladntext21"/>
        <w:spacing w:line="230" w:lineRule="exact"/>
        <w:jc w:val="both"/>
        <w:rPr>
          <w:color w:val="000000"/>
          <w:sz w:val="24"/>
          <w:szCs w:val="24"/>
        </w:rPr>
      </w:pPr>
    </w:p>
    <w:p w:rsidR="00FF45BB" w:rsidRDefault="00FF45BB" w:rsidP="00FF45BB">
      <w:pPr>
        <w:pStyle w:val="Zkladntext21"/>
        <w:spacing w:line="230" w:lineRule="exact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V kontextu výše uvedené skutečnosti žádám o tyto informace :</w:t>
      </w:r>
    </w:p>
    <w:p w:rsidR="00FF45BB" w:rsidRDefault="00FF45BB" w:rsidP="00FF45BB">
      <w:pPr>
        <w:pStyle w:val="Zkladntext21"/>
        <w:spacing w:line="230" w:lineRule="exact"/>
        <w:jc w:val="both"/>
        <w:rPr>
          <w:color w:val="000000"/>
          <w:sz w:val="24"/>
          <w:szCs w:val="24"/>
        </w:rPr>
      </w:pPr>
    </w:p>
    <w:p w:rsidR="00FF45BB" w:rsidRDefault="00FF45BB" w:rsidP="00FF45BB">
      <w:pPr>
        <w:pStyle w:val="Zkladntext21"/>
        <w:spacing w:line="230" w:lineRule="exact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1. Kdo tedy byl a uvést datum od kdy, do vzniku SVJ dne 7.11.2014 ustanoveným správcem, který vykonával správu domu a pozemku Široká 118/20, Praha 1, a na základě jakého právního předpisu se tak stalo? </w:t>
      </w:r>
    </w:p>
    <w:p w:rsidR="00FF45BB" w:rsidRDefault="00FF45BB" w:rsidP="00FF45BB">
      <w:pPr>
        <w:pStyle w:val="Zkladntext21"/>
        <w:spacing w:line="230" w:lineRule="exact"/>
        <w:jc w:val="both"/>
        <w:rPr>
          <w:i/>
          <w:color w:val="000000"/>
          <w:sz w:val="24"/>
          <w:szCs w:val="24"/>
        </w:rPr>
      </w:pPr>
    </w:p>
    <w:p w:rsidR="00FF45BB" w:rsidRDefault="00FF45BB" w:rsidP="00FF45BB">
      <w:pPr>
        <w:pStyle w:val="Zkladntext21"/>
        <w:spacing w:line="230" w:lineRule="exact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2. Žádám o kopii smlouvy s tímto správcem.  </w:t>
      </w:r>
    </w:p>
    <w:p w:rsidR="00FF45BB" w:rsidRDefault="00FF45BB" w:rsidP="00FF45BB">
      <w:pPr>
        <w:pStyle w:val="Zkladntext21"/>
        <w:spacing w:line="230" w:lineRule="exact"/>
        <w:jc w:val="both"/>
        <w:rPr>
          <w:i/>
          <w:color w:val="000000"/>
          <w:sz w:val="24"/>
          <w:szCs w:val="24"/>
        </w:rPr>
      </w:pPr>
    </w:p>
    <w:p w:rsidR="00FF45BB" w:rsidRDefault="00FF45BB" w:rsidP="00FF45BB">
      <w:pPr>
        <w:pStyle w:val="Zkladntext21"/>
        <w:spacing w:line="230" w:lineRule="exact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3. Žádám o kopie všech rozhodnutí, která přijal tento ustanovený správce v souvislosti s výkonem správy domu a pozemku bez SVJ.</w:t>
      </w:r>
    </w:p>
    <w:p w:rsidR="001914B6" w:rsidRPr="001914B6" w:rsidRDefault="001914B6" w:rsidP="001914B6">
      <w:r>
        <w:t xml:space="preserve">Žádost dosud nebyla vyřízena. </w:t>
      </w:r>
    </w:p>
    <w:p w:rsidR="001914B6" w:rsidRPr="001914B6" w:rsidRDefault="001914B6" w:rsidP="001914B6"/>
    <w:p w:rsidR="00DE6607" w:rsidRPr="00DE6607" w:rsidRDefault="004C1E67" w:rsidP="00EA54EA">
      <w:pPr>
        <w:jc w:val="both"/>
      </w:pPr>
      <w:r w:rsidRPr="001B3F43">
        <w:t>(</w:t>
      </w:r>
      <w:r w:rsidR="0046442F" w:rsidRPr="001B3F43">
        <w:t>ž</w:t>
      </w:r>
      <w:r w:rsidR="00FA2B63" w:rsidRPr="001B3F43">
        <w:t>ádost byla podána</w:t>
      </w:r>
      <w:r w:rsidR="00F5773B">
        <w:t xml:space="preserve"> </w:t>
      </w:r>
      <w:r w:rsidR="00E069B6">
        <w:t>12</w:t>
      </w:r>
      <w:r w:rsidR="00F5773B" w:rsidRPr="001B3F43">
        <w:t>.0</w:t>
      </w:r>
      <w:r w:rsidR="0077387F">
        <w:t>7</w:t>
      </w:r>
      <w:r w:rsidR="00F5773B" w:rsidRPr="001B3F43">
        <w:t>.2024</w:t>
      </w:r>
      <w:r w:rsidR="001914B6">
        <w:t xml:space="preserve"> </w:t>
      </w:r>
      <w:r w:rsidR="00FA2B63" w:rsidRPr="001B3F43">
        <w:t>–</w:t>
      </w:r>
      <w:r w:rsidR="00EC113C" w:rsidRPr="001B3F43">
        <w:t xml:space="preserve"> </w:t>
      </w:r>
      <w:r w:rsidR="0082595C" w:rsidRPr="001B3F43">
        <w:t>řeš</w:t>
      </w:r>
      <w:r w:rsidR="001914B6">
        <w:t>í Odbor technické a majetkové správy –</w:t>
      </w:r>
      <w:r w:rsidR="00EA54EA">
        <w:t xml:space="preserve"> oddělení </w:t>
      </w:r>
      <w:r w:rsidR="001914B6">
        <w:t>koordinace s SVJ</w:t>
      </w:r>
      <w:r w:rsidR="0082595C" w:rsidRPr="001B3F43">
        <w:t xml:space="preserve"> </w:t>
      </w:r>
      <w:r w:rsidR="00CA0879">
        <w:t xml:space="preserve">ÚMČ </w:t>
      </w:r>
      <w:r w:rsidR="00671855">
        <w:t xml:space="preserve">Praha </w:t>
      </w:r>
      <w:r w:rsidR="00F11841" w:rsidRPr="001B3F43">
        <w:t>1)</w:t>
      </w:r>
      <w:r w:rsidR="00DE6607">
        <w:t xml:space="preserve"> </w:t>
      </w:r>
    </w:p>
    <w:p w:rsidR="00DE6607" w:rsidRPr="00DE6607" w:rsidRDefault="00DE6607" w:rsidP="00DE6607"/>
    <w:p w:rsidR="00DE6607" w:rsidRPr="008C3960" w:rsidRDefault="0051775B" w:rsidP="00C03AC0">
      <w:pPr>
        <w:jc w:val="both"/>
        <w:rPr>
          <w:b/>
          <w:bCs/>
        </w:rPr>
      </w:pPr>
      <w:r w:rsidRPr="008C3960">
        <w:rPr>
          <w:b/>
          <w:bCs/>
        </w:rPr>
        <w:t>1</w:t>
      </w:r>
      <w:r w:rsidR="00DE6607" w:rsidRPr="008C3960">
        <w:rPr>
          <w:b/>
          <w:bCs/>
        </w:rPr>
        <w:t>3</w:t>
      </w:r>
      <w:r w:rsidR="0075572C" w:rsidRPr="008C3960">
        <w:rPr>
          <w:b/>
          <w:bCs/>
        </w:rPr>
        <w:t>4</w:t>
      </w:r>
      <w:r w:rsidR="002F17CC" w:rsidRPr="008C3960">
        <w:rPr>
          <w:b/>
          <w:bCs/>
        </w:rPr>
        <w:t xml:space="preserve">. </w:t>
      </w:r>
      <w:r w:rsidR="00791091" w:rsidRPr="008C3960">
        <w:rPr>
          <w:b/>
          <w:bCs/>
        </w:rPr>
        <w:t xml:space="preserve">Žádost o poskytnutí informace </w:t>
      </w:r>
      <w:r w:rsidR="008C3960" w:rsidRPr="008C3960">
        <w:rPr>
          <w:b/>
        </w:rPr>
        <w:t xml:space="preserve">– </w:t>
      </w:r>
      <w:r w:rsidR="00904D5A">
        <w:rPr>
          <w:b/>
        </w:rPr>
        <w:t>stavby pro reklamu, Nové Město, Staré Město, Praha 1</w:t>
      </w:r>
    </w:p>
    <w:p w:rsidR="00DE6607" w:rsidRPr="00DE6607" w:rsidRDefault="00097B46" w:rsidP="00DE6607">
      <w:r>
        <w:t>Otázky a odpovědi:</w:t>
      </w:r>
      <w:r w:rsidR="00DE6607">
        <w:t xml:space="preserve"> </w:t>
      </w:r>
    </w:p>
    <w:p w:rsidR="00DB754E" w:rsidRPr="00DE6607" w:rsidRDefault="00AC76DE" w:rsidP="00DE6607">
      <w:pPr>
        <w:rPr>
          <w:i/>
        </w:rPr>
      </w:pPr>
      <w:r w:rsidRPr="00DE6607">
        <w:rPr>
          <w:i/>
        </w:rPr>
        <w:t>Žádost o poskytnutí informace</w:t>
      </w:r>
      <w:r w:rsidR="000B0466" w:rsidRPr="00DE6607">
        <w:rPr>
          <w:i/>
        </w:rPr>
        <w:t>:</w:t>
      </w:r>
    </w:p>
    <w:p w:rsidR="006C5EC2" w:rsidRPr="00607E7C" w:rsidRDefault="006C5EC2" w:rsidP="00607E7C">
      <w:pPr>
        <w:rPr>
          <w:i/>
        </w:rPr>
      </w:pPr>
      <w:r w:rsidRPr="00607E7C">
        <w:rPr>
          <w:i/>
          <w:lang w:bidi="cs-CZ"/>
        </w:rPr>
        <w:t xml:space="preserve">stavby pro reklamu </w:t>
      </w:r>
      <w:r w:rsidR="007A789F">
        <w:rPr>
          <w:i/>
          <w:lang w:bidi="cs-CZ"/>
        </w:rPr>
        <w:t xml:space="preserve">– povolení, </w:t>
      </w:r>
      <w:r w:rsidR="00EC1FE3">
        <w:rPr>
          <w:i/>
          <w:lang w:bidi="cs-CZ"/>
        </w:rPr>
        <w:t>umístěné</w:t>
      </w:r>
    </w:p>
    <w:p w:rsidR="006C5EC2" w:rsidRPr="00B50A39" w:rsidRDefault="006C5EC2" w:rsidP="006C5EC2">
      <w:pPr>
        <w:pStyle w:val="Zkladntext21"/>
        <w:numPr>
          <w:ilvl w:val="0"/>
          <w:numId w:val="18"/>
        </w:numPr>
        <w:shd w:val="clear" w:color="auto" w:fill="auto"/>
        <w:tabs>
          <w:tab w:val="left" w:pos="365"/>
        </w:tabs>
        <w:spacing w:line="274" w:lineRule="exact"/>
        <w:jc w:val="both"/>
        <w:rPr>
          <w:i/>
        </w:rPr>
      </w:pPr>
      <w:r w:rsidRPr="00B50A39">
        <w:rPr>
          <w:i/>
          <w:color w:val="000000"/>
          <w:sz w:val="24"/>
          <w:szCs w:val="24"/>
          <w:lang w:bidi="cs-CZ"/>
        </w:rPr>
        <w:t>na pozemku 1018/9 k.ú. Staré Město na přibližné GPS lokaci 50.0891353N, 14.4279089E</w:t>
      </w:r>
    </w:p>
    <w:p w:rsidR="006C5EC2" w:rsidRPr="00B50A39" w:rsidRDefault="006C5EC2" w:rsidP="006C5EC2">
      <w:pPr>
        <w:pStyle w:val="Zkladntext21"/>
        <w:numPr>
          <w:ilvl w:val="0"/>
          <w:numId w:val="18"/>
        </w:numPr>
        <w:shd w:val="clear" w:color="auto" w:fill="auto"/>
        <w:tabs>
          <w:tab w:val="left" w:pos="368"/>
        </w:tabs>
        <w:spacing w:before="255" w:line="278" w:lineRule="exact"/>
        <w:jc w:val="both"/>
        <w:rPr>
          <w:i/>
        </w:rPr>
      </w:pPr>
      <w:r w:rsidRPr="00B50A39">
        <w:rPr>
          <w:i/>
          <w:color w:val="000000"/>
          <w:sz w:val="24"/>
          <w:szCs w:val="24"/>
          <w:lang w:bidi="cs-CZ"/>
        </w:rPr>
        <w:t>na pozemku 2381/1 k.ú. Nové Město na přibližné GPS lokaci 50.0794511N, 14.4223492E</w:t>
      </w:r>
    </w:p>
    <w:p w:rsidR="006C5EC2" w:rsidRPr="00B50A39" w:rsidRDefault="006C5EC2" w:rsidP="006C5EC2">
      <w:pPr>
        <w:pStyle w:val="Zkladntext21"/>
        <w:numPr>
          <w:ilvl w:val="0"/>
          <w:numId w:val="18"/>
        </w:numPr>
        <w:shd w:val="clear" w:color="auto" w:fill="auto"/>
        <w:tabs>
          <w:tab w:val="left" w:pos="379"/>
        </w:tabs>
        <w:spacing w:line="278" w:lineRule="exact"/>
        <w:jc w:val="both"/>
        <w:rPr>
          <w:i/>
        </w:rPr>
      </w:pPr>
      <w:r w:rsidRPr="00B50A39">
        <w:rPr>
          <w:i/>
          <w:color w:val="000000"/>
          <w:sz w:val="24"/>
          <w:szCs w:val="24"/>
          <w:lang w:bidi="cs-CZ"/>
        </w:rPr>
        <w:t>na pozemku 994/7 k.ú. Staré Město na přibližné GPS lokaci 50.0891897N, 14.4155183E</w:t>
      </w:r>
    </w:p>
    <w:p w:rsidR="006C5EC2" w:rsidRPr="00B50A39" w:rsidRDefault="006C5EC2" w:rsidP="006C5EC2">
      <w:pPr>
        <w:pStyle w:val="Zkladntext21"/>
        <w:numPr>
          <w:ilvl w:val="0"/>
          <w:numId w:val="18"/>
        </w:numPr>
        <w:shd w:val="clear" w:color="auto" w:fill="auto"/>
        <w:tabs>
          <w:tab w:val="left" w:pos="379"/>
        </w:tabs>
        <w:spacing w:before="259" w:line="274" w:lineRule="exact"/>
        <w:jc w:val="both"/>
        <w:rPr>
          <w:i/>
        </w:rPr>
      </w:pPr>
      <w:r w:rsidRPr="00B50A39">
        <w:rPr>
          <w:i/>
          <w:color w:val="000000"/>
          <w:sz w:val="24"/>
          <w:szCs w:val="24"/>
          <w:lang w:bidi="cs-CZ"/>
        </w:rPr>
        <w:t>na pozemku 1122/1 k.ú. Staré Město na přibližné GPS lokaci 50.0838636N, 14.4201108E</w:t>
      </w:r>
    </w:p>
    <w:p w:rsidR="006C5EC2" w:rsidRDefault="006C5EC2" w:rsidP="006C5EC2"/>
    <w:p w:rsidR="006C5EC2" w:rsidRPr="00B655EF" w:rsidRDefault="006C5EC2" w:rsidP="006C5EC2">
      <w:pPr>
        <w:numPr>
          <w:ilvl w:val="0"/>
          <w:numId w:val="19"/>
        </w:numPr>
        <w:rPr>
          <w:i/>
        </w:rPr>
      </w:pPr>
      <w:r w:rsidRPr="00B655EF">
        <w:rPr>
          <w:i/>
        </w:rPr>
        <w:t>Který den bylo vydáno povolení pro stavbu?</w:t>
      </w:r>
    </w:p>
    <w:p w:rsidR="006C5EC2" w:rsidRDefault="006C5EC2" w:rsidP="006C5EC2">
      <w:pPr>
        <w:numPr>
          <w:ilvl w:val="0"/>
          <w:numId w:val="19"/>
        </w:numPr>
        <w:rPr>
          <w:i/>
        </w:rPr>
      </w:pPr>
      <w:r w:rsidRPr="00B655EF">
        <w:rPr>
          <w:i/>
        </w:rPr>
        <w:lastRenderedPageBreak/>
        <w:t>Který den toto povolení vyprší?</w:t>
      </w:r>
    </w:p>
    <w:p w:rsidR="004E2B96" w:rsidRDefault="006C5EC2" w:rsidP="00B51914">
      <w:pPr>
        <w:pStyle w:val="Zkladntext21"/>
        <w:shd w:val="clear" w:color="auto" w:fill="auto"/>
        <w:spacing w:after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Stavby pro reklamu byly povoleny bez časového omezení územním souhlasem ze dne 26.9.2021 a kolaudačním souhlasem ze dne 6.11.2008. V případě „plachty“ na konstrukci sexagonu ve 2 NP. Praha 1, Staré město, č. p. 656, náměstí Republiky 8 bylo předloženo závazné stanovisko MHMP OPP ze dne 17.10.2018 s tím, že PVC banner není zařízení ani stavba ve smyslu stavebního zákona, proto nevyžaduje povolení stavebního úřadu. </w:t>
      </w:r>
    </w:p>
    <w:p w:rsidR="00702594" w:rsidRDefault="00AE3119" w:rsidP="008C3960">
      <w:pPr>
        <w:pStyle w:val="Zkladntext21"/>
        <w:shd w:val="clear" w:color="auto" w:fill="auto"/>
        <w:tabs>
          <w:tab w:val="left" w:pos="564"/>
        </w:tabs>
        <w:spacing w:line="293" w:lineRule="exact"/>
        <w:jc w:val="both"/>
        <w:rPr>
          <w:i/>
          <w:color w:val="000000"/>
          <w:sz w:val="20"/>
          <w:szCs w:val="20"/>
          <w:lang w:bidi="cs-CZ"/>
        </w:rPr>
      </w:pPr>
      <w:r>
        <w:rPr>
          <w:i/>
          <w:color w:val="000000"/>
          <w:sz w:val="20"/>
          <w:szCs w:val="20"/>
          <w:lang w:bidi="cs-CZ"/>
        </w:rPr>
        <w:t xml:space="preserve">      </w:t>
      </w:r>
    </w:p>
    <w:p w:rsidR="002A0B94" w:rsidRPr="00367407" w:rsidRDefault="002A0B94" w:rsidP="006462B5">
      <w:pPr>
        <w:jc w:val="both"/>
      </w:pPr>
      <w:r w:rsidRPr="00367407">
        <w:t>(žádost byla podána</w:t>
      </w:r>
      <w:r w:rsidR="006051A2" w:rsidRPr="00367407">
        <w:t xml:space="preserve"> </w:t>
      </w:r>
      <w:r w:rsidR="008863FA" w:rsidRPr="00367407">
        <w:t xml:space="preserve">dne </w:t>
      </w:r>
      <w:r w:rsidR="00B87B1B">
        <w:t>1</w:t>
      </w:r>
      <w:r w:rsidR="006C5EC2">
        <w:t>4</w:t>
      </w:r>
      <w:r w:rsidR="008863FA" w:rsidRPr="00367407">
        <w:t>.0</w:t>
      </w:r>
      <w:r w:rsidR="006C5EC2">
        <w:t>8</w:t>
      </w:r>
      <w:r w:rsidR="008863FA" w:rsidRPr="00367407">
        <w:t xml:space="preserve">.2024 </w:t>
      </w:r>
      <w:r w:rsidR="006051A2" w:rsidRPr="00367407">
        <w:t>a vyřízena</w:t>
      </w:r>
      <w:r w:rsidRPr="00367407">
        <w:t xml:space="preserve"> dne </w:t>
      </w:r>
      <w:r w:rsidR="006C5EC2">
        <w:t>26</w:t>
      </w:r>
      <w:r w:rsidRPr="00367407">
        <w:t>.</w:t>
      </w:r>
      <w:r w:rsidR="00CC35D6" w:rsidRPr="00367407">
        <w:t>0</w:t>
      </w:r>
      <w:r w:rsidR="006C5EC2">
        <w:t>8</w:t>
      </w:r>
      <w:r w:rsidRPr="00367407">
        <w:t>.20</w:t>
      </w:r>
      <w:r w:rsidR="00624B44" w:rsidRPr="00367407">
        <w:t>2</w:t>
      </w:r>
      <w:r w:rsidR="006051A2" w:rsidRPr="00367407">
        <w:t>4</w:t>
      </w:r>
      <w:r w:rsidR="00283C09" w:rsidRPr="00367407">
        <w:t xml:space="preserve"> </w:t>
      </w:r>
      <w:r w:rsidRPr="00367407">
        <w:t>– řešil</w:t>
      </w:r>
      <w:r w:rsidR="00583C79">
        <w:t xml:space="preserve"> </w:t>
      </w:r>
      <w:r w:rsidR="00C90F73">
        <w:t xml:space="preserve">Stavební úřad </w:t>
      </w:r>
      <w:r w:rsidRPr="00367407">
        <w:t xml:space="preserve">ÚMČ Praha 1) </w:t>
      </w:r>
      <w:r w:rsidR="00744800" w:rsidRPr="00367407">
        <w:t xml:space="preserve"> </w:t>
      </w:r>
    </w:p>
    <w:p w:rsidR="00744800" w:rsidRPr="00367407" w:rsidRDefault="00744800" w:rsidP="00DD04E7">
      <w:pPr>
        <w:spacing w:line="276" w:lineRule="auto"/>
        <w:contextualSpacing/>
        <w:jc w:val="both"/>
        <w:rPr>
          <w:b/>
          <w:bCs/>
        </w:rPr>
      </w:pPr>
    </w:p>
    <w:p w:rsidR="00514083" w:rsidRPr="003E3CEB" w:rsidRDefault="00406583" w:rsidP="00BF080B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</w:t>
      </w:r>
      <w:r w:rsidR="00072B79">
        <w:rPr>
          <w:b/>
          <w:bCs/>
        </w:rPr>
        <w:t>3</w:t>
      </w:r>
      <w:r w:rsidR="00D367C5">
        <w:rPr>
          <w:b/>
          <w:bCs/>
        </w:rPr>
        <w:t>5</w:t>
      </w:r>
      <w:r w:rsidR="00687013">
        <w:rPr>
          <w:b/>
          <w:bCs/>
        </w:rPr>
        <w:t xml:space="preserve">. </w:t>
      </w:r>
      <w:r w:rsidR="00AB0CC9">
        <w:rPr>
          <w:b/>
          <w:bCs/>
        </w:rPr>
        <w:t xml:space="preserve">Žádost o poskytnutí informace </w:t>
      </w:r>
      <w:r w:rsidR="00AB0CC9" w:rsidRPr="00D74B11">
        <w:rPr>
          <w:b/>
          <w:bCs/>
        </w:rPr>
        <w:t>–</w:t>
      </w:r>
      <w:r w:rsidR="00A87AAB">
        <w:rPr>
          <w:b/>
          <w:bCs/>
        </w:rPr>
        <w:t xml:space="preserve"> </w:t>
      </w:r>
      <w:r w:rsidR="003E3CEB" w:rsidRPr="003E3CEB">
        <w:rPr>
          <w:b/>
        </w:rPr>
        <w:t xml:space="preserve">kopie kolaudačních rozhodnutí k objektu Navrátilova 1421/11 </w:t>
      </w:r>
      <w:r w:rsidR="003E3CEB">
        <w:rPr>
          <w:b/>
        </w:rPr>
        <w:t>(NP),</w:t>
      </w:r>
      <w:r w:rsidR="003E3CEB" w:rsidRPr="003E3CEB">
        <w:rPr>
          <w:b/>
        </w:rPr>
        <w:t xml:space="preserve">  Praha 1</w:t>
      </w:r>
    </w:p>
    <w:p w:rsidR="00AB0CC9" w:rsidRDefault="00AB0CC9" w:rsidP="0059662F">
      <w:pPr>
        <w:jc w:val="both"/>
      </w:pPr>
      <w:r>
        <w:t>Otázky a odpovědi:</w:t>
      </w:r>
    </w:p>
    <w:p w:rsidR="007712D3" w:rsidRDefault="00AB0CC9" w:rsidP="007712D3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 w:rsidR="00510398">
        <w:rPr>
          <w:bCs/>
          <w:i/>
        </w:rPr>
        <w:t>:</w:t>
      </w:r>
    </w:p>
    <w:p w:rsidR="003E3CEB" w:rsidRPr="00CE76AC" w:rsidRDefault="003E3CEB" w:rsidP="006E0B3D">
      <w:pPr>
        <w:jc w:val="both"/>
        <w:rPr>
          <w:i/>
        </w:rPr>
      </w:pPr>
      <w:r w:rsidRPr="00593EFA">
        <w:rPr>
          <w:i/>
        </w:rPr>
        <w:t>kopie kolaudačních rozhodnutí k objektu č. p. 1421/11 ulice Navrátilova, Praha 1, a to</w:t>
      </w:r>
      <w:r>
        <w:rPr>
          <w:i/>
          <w:color w:val="000000"/>
        </w:rPr>
        <w:t xml:space="preserve"> </w:t>
      </w:r>
      <w:r w:rsidRPr="00CE76AC">
        <w:rPr>
          <w:i/>
          <w:color w:val="000000"/>
        </w:rPr>
        <w:t>nebytových</w:t>
      </w:r>
      <w:r>
        <w:rPr>
          <w:i/>
          <w:color w:val="000000"/>
        </w:rPr>
        <w:t xml:space="preserve"> </w:t>
      </w:r>
      <w:r w:rsidRPr="00CE76AC">
        <w:rPr>
          <w:i/>
          <w:color w:val="000000"/>
        </w:rPr>
        <w:t>prostor restaurací Craft Beer Bar – CRAFT HOUSE (Beerinoff s.r.o.) a LOFT N8 (Nexan Goup, s.r.o.).</w:t>
      </w:r>
    </w:p>
    <w:p w:rsidR="00614D5C" w:rsidRDefault="002842F3" w:rsidP="00614D5C">
      <w:r>
        <w:t>Požadované dokumenty byly vyzvednuty osobně.</w:t>
      </w:r>
    </w:p>
    <w:p w:rsidR="00AF4157" w:rsidRPr="00AF4157" w:rsidRDefault="00AF4157" w:rsidP="00AF4157">
      <w:pPr>
        <w:autoSpaceDE w:val="0"/>
        <w:autoSpaceDN w:val="0"/>
        <w:adjustRightInd w:val="0"/>
      </w:pPr>
    </w:p>
    <w:p w:rsidR="00894C00" w:rsidRPr="00FD289C" w:rsidRDefault="00AB0CC9" w:rsidP="00FD289C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r w:rsidR="00FD289C">
        <w:rPr>
          <w:sz w:val="24"/>
          <w:szCs w:val="24"/>
        </w:rPr>
        <w:t>1</w:t>
      </w:r>
      <w:r w:rsidR="002842F3">
        <w:rPr>
          <w:sz w:val="24"/>
          <w:szCs w:val="24"/>
        </w:rPr>
        <w:t>4</w:t>
      </w:r>
      <w:r w:rsidRPr="00FD289C">
        <w:rPr>
          <w:sz w:val="24"/>
          <w:szCs w:val="24"/>
        </w:rPr>
        <w:t>.</w:t>
      </w:r>
      <w:r w:rsidR="00902066" w:rsidRPr="00FD289C">
        <w:rPr>
          <w:sz w:val="24"/>
          <w:szCs w:val="24"/>
        </w:rPr>
        <w:t>0</w:t>
      </w:r>
      <w:r w:rsidR="002842F3">
        <w:rPr>
          <w:sz w:val="24"/>
          <w:szCs w:val="24"/>
        </w:rPr>
        <w:t>8</w:t>
      </w:r>
      <w:r w:rsidR="00902066" w:rsidRPr="00FD289C">
        <w:rPr>
          <w:sz w:val="24"/>
          <w:szCs w:val="24"/>
        </w:rPr>
        <w:t>.</w:t>
      </w:r>
      <w:r w:rsidRPr="00FD289C">
        <w:rPr>
          <w:sz w:val="24"/>
          <w:szCs w:val="24"/>
        </w:rPr>
        <w:t>20</w:t>
      </w:r>
      <w:r w:rsidR="006240DC" w:rsidRPr="00FD289C">
        <w:rPr>
          <w:sz w:val="24"/>
          <w:szCs w:val="24"/>
        </w:rPr>
        <w:t>2</w:t>
      </w:r>
      <w:r w:rsidR="00BF26BE" w:rsidRPr="00FD289C">
        <w:rPr>
          <w:sz w:val="24"/>
          <w:szCs w:val="24"/>
        </w:rPr>
        <w:t>4</w:t>
      </w:r>
      <w:r w:rsidR="00B72A0A" w:rsidRPr="00FD289C">
        <w:rPr>
          <w:sz w:val="24"/>
          <w:szCs w:val="24"/>
        </w:rPr>
        <w:t xml:space="preserve"> a vyřízena dne </w:t>
      </w:r>
      <w:r w:rsidR="002842F3">
        <w:rPr>
          <w:sz w:val="24"/>
          <w:szCs w:val="24"/>
        </w:rPr>
        <w:t>1</w:t>
      </w:r>
      <w:r w:rsidR="0065258B">
        <w:rPr>
          <w:sz w:val="24"/>
          <w:szCs w:val="24"/>
        </w:rPr>
        <w:t>9</w:t>
      </w:r>
      <w:r w:rsidRPr="00FD289C">
        <w:rPr>
          <w:sz w:val="24"/>
          <w:szCs w:val="24"/>
        </w:rPr>
        <w:t>.</w:t>
      </w:r>
      <w:r w:rsidR="000D1DFD">
        <w:rPr>
          <w:sz w:val="24"/>
          <w:szCs w:val="24"/>
        </w:rPr>
        <w:t>0</w:t>
      </w:r>
      <w:r w:rsidR="002842F3">
        <w:rPr>
          <w:sz w:val="24"/>
          <w:szCs w:val="24"/>
        </w:rPr>
        <w:t>8</w:t>
      </w:r>
      <w:r w:rsidR="000D1DFD">
        <w:rPr>
          <w:sz w:val="24"/>
          <w:szCs w:val="24"/>
        </w:rPr>
        <w:t>.</w:t>
      </w:r>
      <w:r w:rsidRPr="00FD289C">
        <w:rPr>
          <w:sz w:val="24"/>
          <w:szCs w:val="24"/>
        </w:rPr>
        <w:t>20</w:t>
      </w:r>
      <w:r w:rsidR="006240DC" w:rsidRPr="00FD289C">
        <w:rPr>
          <w:sz w:val="24"/>
          <w:szCs w:val="24"/>
        </w:rPr>
        <w:t>2</w:t>
      </w:r>
      <w:r w:rsidR="00ED525D" w:rsidRPr="00FD289C">
        <w:rPr>
          <w:sz w:val="24"/>
          <w:szCs w:val="24"/>
        </w:rPr>
        <w:t>4</w:t>
      </w:r>
      <w:r w:rsidR="00D74B11" w:rsidRPr="00FD289C">
        <w:rPr>
          <w:sz w:val="24"/>
          <w:szCs w:val="24"/>
        </w:rPr>
        <w:t xml:space="preserve"> </w:t>
      </w:r>
      <w:r w:rsidRPr="00FD289C">
        <w:rPr>
          <w:sz w:val="24"/>
          <w:szCs w:val="24"/>
        </w:rPr>
        <w:t>– řeš</w:t>
      </w:r>
      <w:r w:rsidR="006240DC" w:rsidRPr="00FD289C">
        <w:rPr>
          <w:sz w:val="24"/>
          <w:szCs w:val="24"/>
        </w:rPr>
        <w:t>il</w:t>
      </w:r>
      <w:r w:rsidR="002842F3">
        <w:rPr>
          <w:sz w:val="24"/>
          <w:szCs w:val="24"/>
        </w:rPr>
        <w:t xml:space="preserve"> Stavební úřad</w:t>
      </w:r>
      <w:r w:rsidR="00BF26BE" w:rsidRPr="00FD289C">
        <w:rPr>
          <w:sz w:val="24"/>
          <w:szCs w:val="24"/>
        </w:rPr>
        <w:t xml:space="preserve"> </w:t>
      </w:r>
      <w:r w:rsidR="00894C00" w:rsidRPr="00FD289C">
        <w:rPr>
          <w:sz w:val="24"/>
          <w:szCs w:val="24"/>
        </w:rPr>
        <w:t xml:space="preserve">ÚMČ Praha 1) </w:t>
      </w:r>
    </w:p>
    <w:p w:rsidR="00F61AB2" w:rsidRPr="00AF4157" w:rsidRDefault="00F61AB2" w:rsidP="009E6061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</w:t>
      </w:r>
      <w:r w:rsidR="00430BA5">
        <w:rPr>
          <w:b/>
          <w:bCs/>
        </w:rPr>
        <w:t>3</w:t>
      </w:r>
      <w:r>
        <w:rPr>
          <w:b/>
          <w:bCs/>
        </w:rPr>
        <w:t xml:space="preserve">6. Žádost o poskytnutí informace </w:t>
      </w:r>
      <w:r w:rsidRPr="00D74B11">
        <w:rPr>
          <w:b/>
          <w:bCs/>
        </w:rPr>
        <w:t>–</w:t>
      </w:r>
      <w:r>
        <w:rPr>
          <w:b/>
          <w:bCs/>
        </w:rPr>
        <w:t xml:space="preserve"> </w:t>
      </w:r>
      <w:r w:rsidR="000B6330">
        <w:rPr>
          <w:b/>
          <w:bCs/>
        </w:rPr>
        <w:t xml:space="preserve">počet nájemních </w:t>
      </w:r>
      <w:r w:rsidR="000B6330" w:rsidRPr="000B6330">
        <w:rPr>
          <w:rFonts w:eastAsia="Microsoft Sans Serif"/>
          <w:b/>
          <w:color w:val="000000"/>
          <w:sz w:val="22"/>
          <w:szCs w:val="22"/>
          <w:lang w:bidi="cs-CZ"/>
        </w:rPr>
        <w:t xml:space="preserve">smluv </w:t>
      </w:r>
      <w:r w:rsidR="000B6330">
        <w:rPr>
          <w:rFonts w:eastAsia="Microsoft Sans Serif"/>
          <w:b/>
          <w:color w:val="000000"/>
          <w:sz w:val="22"/>
          <w:szCs w:val="22"/>
          <w:lang w:bidi="cs-CZ"/>
        </w:rPr>
        <w:t>uzavřených se starousedlíky od ledna roku 2022</w:t>
      </w:r>
    </w:p>
    <w:p w:rsidR="00F61AB2" w:rsidRDefault="00F61AB2" w:rsidP="00F61AB2">
      <w:pPr>
        <w:jc w:val="both"/>
      </w:pPr>
      <w:r>
        <w:t>Otázky a odpovědi</w:t>
      </w:r>
      <w:r w:rsidR="009E6061">
        <w:t>:</w:t>
      </w:r>
    </w:p>
    <w:p w:rsidR="00F61AB2" w:rsidRDefault="00F61AB2" w:rsidP="00F61AB2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0B6330" w:rsidRPr="00952CA4" w:rsidRDefault="000B6330" w:rsidP="000B6330">
      <w:pPr>
        <w:pStyle w:val="Zkladntext21"/>
        <w:shd w:val="clear" w:color="auto" w:fill="auto"/>
        <w:spacing w:line="210" w:lineRule="exact"/>
        <w:rPr>
          <w:i/>
          <w:sz w:val="22"/>
          <w:szCs w:val="22"/>
        </w:rPr>
      </w:pPr>
      <w:r w:rsidRPr="00952CA4">
        <w:rPr>
          <w:rFonts w:eastAsia="Microsoft Sans Serif"/>
          <w:i/>
          <w:color w:val="000000"/>
          <w:sz w:val="22"/>
          <w:szCs w:val="22"/>
          <w:lang w:bidi="cs-CZ"/>
        </w:rPr>
        <w:t>článek v MF Dnes</w:t>
      </w:r>
    </w:p>
    <w:p w:rsidR="000B6330" w:rsidRPr="000B6330" w:rsidRDefault="000B6330" w:rsidP="000B6330">
      <w:pPr>
        <w:pStyle w:val="Zkladntext21"/>
        <w:shd w:val="clear" w:color="auto" w:fill="auto"/>
        <w:spacing w:after="219" w:line="259" w:lineRule="exact"/>
        <w:rPr>
          <w:rFonts w:eastAsia="Microsoft Sans Serif"/>
          <w:i/>
          <w:color w:val="000000"/>
          <w:sz w:val="22"/>
          <w:szCs w:val="22"/>
          <w:lang w:val="en-US" w:eastAsia="en-US" w:bidi="en-US"/>
        </w:rPr>
      </w:pPr>
      <w:r>
        <w:rPr>
          <w:rFonts w:eastAsia="Microsoft Sans Serif"/>
          <w:i/>
          <w:color w:val="000000"/>
          <w:sz w:val="22"/>
          <w:szCs w:val="22"/>
          <w:lang w:val="en-US" w:eastAsia="en-US" w:bidi="en-US"/>
        </w:rPr>
        <w:t xml:space="preserve"> </w:t>
      </w:r>
      <w:r w:rsidRPr="00952CA4">
        <w:rPr>
          <w:rFonts w:eastAsia="Microsoft Sans Serif"/>
          <w:i/>
          <w:color w:val="000000"/>
          <w:sz w:val="22"/>
          <w:szCs w:val="22"/>
          <w:lang w:val="en-US" w:eastAsia="en-US" w:bidi="en-US"/>
        </w:rPr>
        <w:t>(</w:t>
      </w:r>
      <w:hyperlink r:id="rId8" w:history="1">
        <w:r w:rsidRPr="00952CA4">
          <w:rPr>
            <w:rStyle w:val="Hypertextovodkaz"/>
            <w:rFonts w:eastAsia="Microsoft Sans Serif"/>
            <w:i/>
            <w:sz w:val="22"/>
            <w:szCs w:val="22"/>
            <w:lang w:val="en-US" w:eastAsia="en-US" w:bidi="en-US"/>
          </w:rPr>
          <w:t>https://www.idnes.cz/praha/zpravy/pirati-poslanec-politik-vlada-bydleni-mala-strana-najem.A240812_2</w:t>
        </w:r>
      </w:hyperlink>
      <w:r w:rsidRPr="00952CA4">
        <w:rPr>
          <w:rFonts w:eastAsia="Microsoft Sans Serif"/>
          <w:i/>
          <w:color w:val="000000"/>
          <w:sz w:val="22"/>
          <w:szCs w:val="22"/>
          <w:lang w:val="en-US" w:eastAsia="en-US" w:bidi="en-US"/>
        </w:rPr>
        <w:t xml:space="preserve"> </w:t>
      </w:r>
      <w:r w:rsidRPr="00952CA4">
        <w:rPr>
          <w:rFonts w:eastAsia="Microsoft Sans Serif"/>
          <w:i/>
          <w:color w:val="000000"/>
          <w:sz w:val="22"/>
          <w:szCs w:val="22"/>
          <w:lang w:bidi="cs-CZ"/>
        </w:rPr>
        <w:t>02502_praha-zpravy_krd) o tom, že Praha 1 přiděluje bytu starousedlíkům.</w:t>
      </w:r>
    </w:p>
    <w:p w:rsidR="000B6330" w:rsidRPr="00C76F5D" w:rsidRDefault="000B6330" w:rsidP="000B6330">
      <w:pPr>
        <w:pStyle w:val="Zkladntext21"/>
        <w:numPr>
          <w:ilvl w:val="0"/>
          <w:numId w:val="20"/>
        </w:numPr>
        <w:shd w:val="clear" w:color="auto" w:fill="auto"/>
        <w:tabs>
          <w:tab w:val="left" w:pos="368"/>
        </w:tabs>
        <w:spacing w:line="259" w:lineRule="exact"/>
        <w:jc w:val="both"/>
        <w:rPr>
          <w:i/>
          <w:sz w:val="24"/>
          <w:szCs w:val="24"/>
        </w:rPr>
      </w:pPr>
      <w:r w:rsidRPr="00C76F5D">
        <w:rPr>
          <w:rFonts w:eastAsia="Microsoft Sans Serif"/>
          <w:i/>
          <w:color w:val="000000"/>
          <w:sz w:val="24"/>
          <w:szCs w:val="24"/>
          <w:lang w:bidi="cs-CZ"/>
        </w:rPr>
        <w:t>kolik nájemních smluv Praha 1 od roku ledna 2022 uzavřela s tzv. "starousedlíky"?</w:t>
      </w:r>
    </w:p>
    <w:p w:rsidR="000B6330" w:rsidRPr="00C76F5D" w:rsidRDefault="000B6330" w:rsidP="000B6330">
      <w:pPr>
        <w:pStyle w:val="Zkladntext21"/>
        <w:numPr>
          <w:ilvl w:val="0"/>
          <w:numId w:val="20"/>
        </w:numPr>
        <w:shd w:val="clear" w:color="auto" w:fill="auto"/>
        <w:tabs>
          <w:tab w:val="left" w:pos="378"/>
        </w:tabs>
        <w:spacing w:line="259" w:lineRule="exact"/>
        <w:jc w:val="both"/>
        <w:rPr>
          <w:i/>
          <w:sz w:val="24"/>
          <w:szCs w:val="24"/>
        </w:rPr>
      </w:pPr>
      <w:r w:rsidRPr="00C76F5D">
        <w:rPr>
          <w:rFonts w:eastAsia="Microsoft Sans Serif"/>
          <w:i/>
          <w:color w:val="000000"/>
          <w:sz w:val="24"/>
          <w:szCs w:val="24"/>
          <w:lang w:bidi="cs-CZ"/>
        </w:rPr>
        <w:t>prověřovala Praha 1 u těchto tzv. "starousedlíků" jejich majetkové poměry?</w:t>
      </w:r>
    </w:p>
    <w:p w:rsidR="000B6330" w:rsidRPr="00C76F5D" w:rsidRDefault="000B6330" w:rsidP="007C46EF">
      <w:pPr>
        <w:pStyle w:val="Zkladntext21"/>
        <w:numPr>
          <w:ilvl w:val="0"/>
          <w:numId w:val="20"/>
        </w:numPr>
        <w:shd w:val="clear" w:color="auto" w:fill="auto"/>
        <w:tabs>
          <w:tab w:val="left" w:pos="378"/>
        </w:tabs>
        <w:spacing w:after="219" w:line="259" w:lineRule="exact"/>
        <w:jc w:val="both"/>
        <w:rPr>
          <w:i/>
          <w:sz w:val="24"/>
          <w:szCs w:val="24"/>
        </w:rPr>
      </w:pPr>
      <w:r w:rsidRPr="00C76F5D">
        <w:rPr>
          <w:rFonts w:eastAsia="Microsoft Sans Serif"/>
          <w:i/>
          <w:color w:val="000000"/>
          <w:sz w:val="24"/>
          <w:szCs w:val="24"/>
          <w:lang w:bidi="cs-CZ"/>
        </w:rPr>
        <w:t>žádám o poskytnutí usnesení a důvodové zprávy (podkladů), na základě které byla nájemní smlouva uvedená ve výše uvedeném článku s panem M. Š. Prahou 1 schválena.</w:t>
      </w:r>
    </w:p>
    <w:p w:rsidR="003E39C9" w:rsidRDefault="003E39C9" w:rsidP="00C76F5D">
      <w:pPr>
        <w:pStyle w:val="Zkladntext21"/>
        <w:numPr>
          <w:ilvl w:val="0"/>
          <w:numId w:val="21"/>
        </w:numPr>
        <w:shd w:val="clear" w:color="auto" w:fill="auto"/>
        <w:tabs>
          <w:tab w:val="left" w:pos="378"/>
        </w:tabs>
        <w:spacing w:after="219" w:line="259" w:lineRule="exact"/>
        <w:jc w:val="both"/>
        <w:rPr>
          <w:sz w:val="24"/>
          <w:szCs w:val="24"/>
        </w:rPr>
      </w:pPr>
      <w:r w:rsidRPr="00C76F5D">
        <w:rPr>
          <w:sz w:val="24"/>
          <w:szCs w:val="24"/>
        </w:rPr>
        <w:t>Počet není možné zjistit, evidence není k</w:t>
      </w:r>
      <w:r w:rsidR="00C76F5D">
        <w:rPr>
          <w:sz w:val="24"/>
          <w:szCs w:val="24"/>
        </w:rPr>
        <w:t> </w:t>
      </w:r>
      <w:r w:rsidRPr="00C76F5D">
        <w:rPr>
          <w:sz w:val="24"/>
          <w:szCs w:val="24"/>
        </w:rPr>
        <w:t>dispozici</w:t>
      </w:r>
      <w:r w:rsidR="00C76F5D">
        <w:rPr>
          <w:sz w:val="24"/>
          <w:szCs w:val="24"/>
        </w:rPr>
        <w:t xml:space="preserve"> i s ohledem na to, že není jasně definovaný pojem „starousedlík“.</w:t>
      </w:r>
    </w:p>
    <w:p w:rsidR="00C76F5D" w:rsidRDefault="00C76F5D" w:rsidP="003E39C9">
      <w:pPr>
        <w:pStyle w:val="Zkladntext21"/>
        <w:numPr>
          <w:ilvl w:val="0"/>
          <w:numId w:val="21"/>
        </w:numPr>
        <w:shd w:val="clear" w:color="auto" w:fill="auto"/>
        <w:tabs>
          <w:tab w:val="left" w:pos="378"/>
        </w:tabs>
        <w:spacing w:after="219" w:line="259" w:lineRule="exact"/>
        <w:rPr>
          <w:sz w:val="24"/>
          <w:szCs w:val="24"/>
        </w:rPr>
      </w:pPr>
      <w:r>
        <w:rPr>
          <w:sz w:val="24"/>
          <w:szCs w:val="24"/>
        </w:rPr>
        <w:t>Vzhledem k 1) neprověřovala.</w:t>
      </w:r>
    </w:p>
    <w:p w:rsidR="00C76F5D" w:rsidRPr="00C76F5D" w:rsidRDefault="00C76F5D" w:rsidP="003E39C9">
      <w:pPr>
        <w:pStyle w:val="Zkladntext21"/>
        <w:numPr>
          <w:ilvl w:val="0"/>
          <w:numId w:val="21"/>
        </w:numPr>
        <w:shd w:val="clear" w:color="auto" w:fill="auto"/>
        <w:tabs>
          <w:tab w:val="left" w:pos="378"/>
        </w:tabs>
        <w:spacing w:after="219" w:line="259" w:lineRule="exact"/>
        <w:rPr>
          <w:sz w:val="24"/>
          <w:szCs w:val="24"/>
        </w:rPr>
      </w:pPr>
      <w:r>
        <w:rPr>
          <w:sz w:val="24"/>
          <w:szCs w:val="24"/>
        </w:rPr>
        <w:t>Poskytnuto usnesení č. UR21_1329 ze dne 8.11.2021.</w:t>
      </w:r>
    </w:p>
    <w:p w:rsidR="000D1DFD" w:rsidRPr="00FD289C" w:rsidRDefault="000D1DFD" w:rsidP="000D1DFD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r>
        <w:rPr>
          <w:sz w:val="24"/>
          <w:szCs w:val="24"/>
        </w:rPr>
        <w:t>1</w:t>
      </w:r>
      <w:r w:rsidR="00C76F5D">
        <w:rPr>
          <w:sz w:val="24"/>
          <w:szCs w:val="24"/>
        </w:rPr>
        <w:t>5</w:t>
      </w:r>
      <w:r w:rsidRPr="00FD289C">
        <w:rPr>
          <w:sz w:val="24"/>
          <w:szCs w:val="24"/>
        </w:rPr>
        <w:t>.0</w:t>
      </w:r>
      <w:r w:rsidR="00C76F5D">
        <w:rPr>
          <w:sz w:val="24"/>
          <w:szCs w:val="24"/>
        </w:rPr>
        <w:t>8</w:t>
      </w:r>
      <w:r w:rsidRPr="00FD289C">
        <w:rPr>
          <w:sz w:val="24"/>
          <w:szCs w:val="24"/>
        </w:rPr>
        <w:t xml:space="preserve">.2024 a vyřízena dne </w:t>
      </w:r>
      <w:r>
        <w:rPr>
          <w:sz w:val="24"/>
          <w:szCs w:val="24"/>
        </w:rPr>
        <w:t>2</w:t>
      </w:r>
      <w:r w:rsidR="002D2158">
        <w:rPr>
          <w:sz w:val="24"/>
          <w:szCs w:val="24"/>
        </w:rPr>
        <w:t>0</w:t>
      </w:r>
      <w:r w:rsidRPr="00FD289C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2D2158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FD289C">
        <w:rPr>
          <w:sz w:val="24"/>
          <w:szCs w:val="24"/>
        </w:rPr>
        <w:t>2024 – řešil</w:t>
      </w:r>
      <w:r w:rsidR="005B2540">
        <w:rPr>
          <w:sz w:val="24"/>
          <w:szCs w:val="24"/>
        </w:rPr>
        <w:t xml:space="preserve"> Odbor</w:t>
      </w:r>
      <w:r w:rsidR="00C76F5D">
        <w:rPr>
          <w:sz w:val="24"/>
          <w:szCs w:val="24"/>
        </w:rPr>
        <w:t xml:space="preserve"> technické  a majetkové správy </w:t>
      </w:r>
      <w:r w:rsidR="007F49F8" w:rsidRPr="00FD289C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5B2540">
        <w:rPr>
          <w:sz w:val="24"/>
          <w:szCs w:val="24"/>
        </w:rPr>
        <w:t>o</w:t>
      </w:r>
      <w:r>
        <w:rPr>
          <w:sz w:val="24"/>
          <w:szCs w:val="24"/>
        </w:rPr>
        <w:t xml:space="preserve">ddělení </w:t>
      </w:r>
      <w:r w:rsidR="00C76F5D">
        <w:rPr>
          <w:sz w:val="24"/>
          <w:szCs w:val="24"/>
        </w:rPr>
        <w:t xml:space="preserve">bytů a nebytových prostor </w:t>
      </w:r>
      <w:r w:rsidRPr="00FD289C">
        <w:rPr>
          <w:sz w:val="24"/>
          <w:szCs w:val="24"/>
        </w:rPr>
        <w:t xml:space="preserve">ÚMČ Praha 1) </w:t>
      </w:r>
    </w:p>
    <w:p w:rsidR="00126067" w:rsidRPr="007B6537" w:rsidRDefault="00126067" w:rsidP="00126067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</w:t>
      </w:r>
      <w:r w:rsidR="00025A11">
        <w:rPr>
          <w:b/>
          <w:bCs/>
        </w:rPr>
        <w:t>3</w:t>
      </w:r>
      <w:r>
        <w:rPr>
          <w:b/>
          <w:bCs/>
        </w:rPr>
        <w:t xml:space="preserve">7. Žádost o poskytnutí informace </w:t>
      </w:r>
      <w:r w:rsidRPr="00D74B11">
        <w:rPr>
          <w:b/>
          <w:bCs/>
        </w:rPr>
        <w:t>–</w:t>
      </w:r>
      <w:r>
        <w:rPr>
          <w:b/>
          <w:bCs/>
        </w:rPr>
        <w:t xml:space="preserve"> </w:t>
      </w:r>
      <w:r w:rsidR="007B6537" w:rsidRPr="007B6537">
        <w:rPr>
          <w:b/>
          <w:color w:val="000000"/>
        </w:rPr>
        <w:t>seznam nemovitostí ve vlastnictví MČ Praha 1</w:t>
      </w:r>
    </w:p>
    <w:p w:rsidR="00126067" w:rsidRDefault="00126067" w:rsidP="00126067">
      <w:pPr>
        <w:jc w:val="both"/>
      </w:pPr>
      <w:r>
        <w:t>Otázky a odpovědi:</w:t>
      </w:r>
    </w:p>
    <w:p w:rsidR="00126067" w:rsidRDefault="00126067" w:rsidP="00126067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7B6537" w:rsidRDefault="007B6537" w:rsidP="00396504">
      <w:pPr>
        <w:pStyle w:val="Zkladntext21"/>
        <w:shd w:val="clear" w:color="auto" w:fill="auto"/>
        <w:spacing w:line="210" w:lineRule="exact"/>
        <w:jc w:val="both"/>
        <w:rPr>
          <w:i/>
          <w:sz w:val="22"/>
          <w:szCs w:val="22"/>
        </w:rPr>
      </w:pPr>
      <w:r>
        <w:rPr>
          <w:i/>
          <w:color w:val="000000"/>
          <w:sz w:val="24"/>
          <w:szCs w:val="24"/>
        </w:rPr>
        <w:t xml:space="preserve">seznam nemovitostí ve vlastnictví MČ Praha 1, jež disponují nebytovými/obchodními prostory.  </w:t>
      </w:r>
    </w:p>
    <w:p w:rsidR="007B6537" w:rsidRDefault="00396504" w:rsidP="007F49F8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Požadovaný seznam byl poskytnut, zároveň odkaz na webové stránky úřadu – </w:t>
      </w:r>
      <w:hyperlink r:id="rId9" w:history="1">
        <w:r w:rsidRPr="00CD6BD0">
          <w:rPr>
            <w:rStyle w:val="Hypertextovodkaz"/>
            <w:sz w:val="24"/>
            <w:szCs w:val="24"/>
          </w:rPr>
          <w:t>www.praha1.cz</w:t>
        </w:r>
      </w:hyperlink>
      <w:r>
        <w:rPr>
          <w:sz w:val="24"/>
          <w:szCs w:val="24"/>
        </w:rPr>
        <w:t>.</w:t>
      </w:r>
    </w:p>
    <w:p w:rsidR="00396504" w:rsidRPr="00396504" w:rsidRDefault="00396504" w:rsidP="00396504">
      <w:r>
        <w:lastRenderedPageBreak/>
        <w:t xml:space="preserve">Přehled veškerého majetku je k dispozici: </w:t>
      </w:r>
    </w:p>
    <w:p w:rsidR="00396504" w:rsidRPr="00396504" w:rsidRDefault="00396504" w:rsidP="007F49F8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  <w:u w:val="single"/>
        </w:rPr>
      </w:pPr>
      <w:r w:rsidRPr="00396504">
        <w:rPr>
          <w:sz w:val="24"/>
          <w:szCs w:val="24"/>
          <w:u w:val="single"/>
        </w:rPr>
        <w:t>Nebytový prostor - Portál Městské části Praha 1</w:t>
      </w:r>
    </w:p>
    <w:p w:rsidR="00396504" w:rsidRPr="00396504" w:rsidRDefault="00396504" w:rsidP="00396504">
      <w:r>
        <w:t>Odkaz na aktuální nabídku, která se průběžně aktualizuje:</w:t>
      </w:r>
    </w:p>
    <w:p w:rsidR="00FB586B" w:rsidRDefault="00396504" w:rsidP="007F49F8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  <w:u w:val="single"/>
        </w:rPr>
      </w:pPr>
      <w:r w:rsidRPr="00396504">
        <w:rPr>
          <w:sz w:val="24"/>
          <w:szCs w:val="24"/>
          <w:u w:val="single"/>
        </w:rPr>
        <w:t>Aktuální nabídka – záměry a výběrová řízení – portál Městské části Praha 1</w:t>
      </w:r>
    </w:p>
    <w:p w:rsidR="007F49F8" w:rsidRPr="00FB586B" w:rsidRDefault="007F49F8" w:rsidP="007F49F8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  <w:u w:val="single"/>
        </w:rPr>
      </w:pPr>
      <w:r w:rsidRPr="00FD289C">
        <w:rPr>
          <w:sz w:val="24"/>
          <w:szCs w:val="24"/>
        </w:rPr>
        <w:t xml:space="preserve">(žádost byla podána dne </w:t>
      </w:r>
      <w:r w:rsidR="002729BF">
        <w:rPr>
          <w:sz w:val="24"/>
          <w:szCs w:val="24"/>
        </w:rPr>
        <w:t>20</w:t>
      </w:r>
      <w:r w:rsidRPr="00FD289C">
        <w:rPr>
          <w:sz w:val="24"/>
          <w:szCs w:val="24"/>
        </w:rPr>
        <w:t>.0</w:t>
      </w:r>
      <w:r w:rsidR="002729BF">
        <w:rPr>
          <w:sz w:val="24"/>
          <w:szCs w:val="24"/>
        </w:rPr>
        <w:t>8</w:t>
      </w:r>
      <w:r w:rsidRPr="00FD289C">
        <w:rPr>
          <w:sz w:val="24"/>
          <w:szCs w:val="24"/>
        </w:rPr>
        <w:t xml:space="preserve">.2024 a vyřízena dne </w:t>
      </w:r>
      <w:r>
        <w:rPr>
          <w:sz w:val="24"/>
          <w:szCs w:val="24"/>
        </w:rPr>
        <w:t>2</w:t>
      </w:r>
      <w:r w:rsidR="002729BF">
        <w:rPr>
          <w:sz w:val="24"/>
          <w:szCs w:val="24"/>
        </w:rPr>
        <w:t>8</w:t>
      </w:r>
      <w:r w:rsidRPr="00FD289C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2729BF">
        <w:rPr>
          <w:sz w:val="24"/>
          <w:szCs w:val="24"/>
        </w:rPr>
        <w:t>8</w:t>
      </w:r>
      <w:r>
        <w:rPr>
          <w:sz w:val="24"/>
          <w:szCs w:val="24"/>
        </w:rPr>
        <w:t>.</w:t>
      </w:r>
      <w:r w:rsidRPr="00FD289C">
        <w:rPr>
          <w:sz w:val="24"/>
          <w:szCs w:val="24"/>
        </w:rPr>
        <w:t>2024 – řešil</w:t>
      </w:r>
      <w:r>
        <w:rPr>
          <w:sz w:val="24"/>
          <w:szCs w:val="24"/>
        </w:rPr>
        <w:t xml:space="preserve"> Odbor </w:t>
      </w:r>
      <w:r w:rsidR="0063524B">
        <w:rPr>
          <w:sz w:val="24"/>
          <w:szCs w:val="24"/>
        </w:rPr>
        <w:t xml:space="preserve">technické  a majetkové správy </w:t>
      </w:r>
      <w:r w:rsidR="0063524B" w:rsidRPr="00FD289C">
        <w:rPr>
          <w:sz w:val="24"/>
          <w:szCs w:val="24"/>
        </w:rPr>
        <w:t>–</w:t>
      </w:r>
      <w:r w:rsidR="0063524B">
        <w:rPr>
          <w:sz w:val="24"/>
          <w:szCs w:val="24"/>
        </w:rPr>
        <w:t xml:space="preserve"> oddělení bytů a nebytových prostor</w:t>
      </w:r>
      <w:r>
        <w:rPr>
          <w:sz w:val="24"/>
          <w:szCs w:val="24"/>
        </w:rPr>
        <w:t xml:space="preserve"> </w:t>
      </w:r>
      <w:r w:rsidRPr="00FD289C">
        <w:rPr>
          <w:sz w:val="24"/>
          <w:szCs w:val="24"/>
        </w:rPr>
        <w:t xml:space="preserve">ÚMČ Praha 1) </w:t>
      </w:r>
    </w:p>
    <w:p w:rsidR="00296B48" w:rsidRPr="00740837" w:rsidRDefault="00296B48" w:rsidP="00296B48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>1</w:t>
      </w:r>
      <w:r w:rsidR="0077767A">
        <w:rPr>
          <w:b/>
          <w:bCs/>
        </w:rPr>
        <w:t>3</w:t>
      </w:r>
      <w:r>
        <w:rPr>
          <w:b/>
          <w:bCs/>
        </w:rPr>
        <w:t xml:space="preserve">8. </w:t>
      </w:r>
      <w:r w:rsidRPr="0034004D">
        <w:rPr>
          <w:b/>
          <w:bCs/>
        </w:rPr>
        <w:t xml:space="preserve">Žádost o poskytnutí informace – </w:t>
      </w:r>
      <w:r w:rsidR="001B7425" w:rsidRPr="001B7425">
        <w:rPr>
          <w:b/>
          <w:color w:val="000000"/>
        </w:rPr>
        <w:t>bytov</w:t>
      </w:r>
      <w:r w:rsidR="001B7425" w:rsidRPr="001B7425">
        <w:rPr>
          <w:b/>
          <w:color w:val="000000"/>
        </w:rPr>
        <w:t>é</w:t>
      </w:r>
      <w:r w:rsidR="001B7425" w:rsidRPr="001B7425">
        <w:rPr>
          <w:b/>
          <w:color w:val="000000"/>
        </w:rPr>
        <w:t xml:space="preserve"> č. 1197/4, 1197/6 a 1197/8</w:t>
      </w:r>
      <w:r w:rsidR="00740837">
        <w:rPr>
          <w:b/>
          <w:color w:val="000000"/>
        </w:rPr>
        <w:t xml:space="preserve">, </w:t>
      </w:r>
      <w:r w:rsidR="00740837" w:rsidRPr="00740837">
        <w:rPr>
          <w:b/>
          <w:color w:val="000000"/>
        </w:rPr>
        <w:t>Zlatnická 1124/7, Praha 1</w:t>
      </w:r>
    </w:p>
    <w:p w:rsidR="00296B48" w:rsidRDefault="00296B48" w:rsidP="00296B48">
      <w:pPr>
        <w:jc w:val="both"/>
      </w:pPr>
      <w:r>
        <w:t>Otázky a odpovědi:</w:t>
      </w:r>
    </w:p>
    <w:p w:rsidR="00296B48" w:rsidRDefault="00296B48" w:rsidP="00296B48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DF29E4" w:rsidRPr="006F0FCF" w:rsidRDefault="00DF29E4" w:rsidP="00DF29E4">
      <w:pPr>
        <w:pStyle w:val="Zkladntext21"/>
        <w:shd w:val="clear" w:color="auto" w:fill="auto"/>
        <w:spacing w:after="107"/>
        <w:jc w:val="both"/>
        <w:rPr>
          <w:i/>
          <w:sz w:val="24"/>
          <w:szCs w:val="24"/>
        </w:rPr>
      </w:pPr>
      <w:r w:rsidRPr="006F0FCF">
        <w:rPr>
          <w:i/>
          <w:color w:val="000000"/>
          <w:sz w:val="24"/>
          <w:szCs w:val="24"/>
        </w:rPr>
        <w:t xml:space="preserve">žádáme o poskytnutí následujících informací a dokumentů vztahujících se k bytovým jednotkám č. 1197/4, 1197/6 a 1197/8 ve vlastnictví společnosti ENTONOR s.r.o., se sídlem Zlatnická 1124/7, Nové Město, 110 00 Praha 1, IČO: 290 57 451, zapsaným na LV č. 4862 vedeném Katastrálním úřadem pro hlavní město Prahu, Katastrální pracoviště Praha, jež se nachází v Bytovém domě (dále jen </w:t>
      </w:r>
      <w:r w:rsidRPr="006F0FCF">
        <w:rPr>
          <w:rStyle w:val="Zkladntext210"/>
          <w:i/>
          <w:sz w:val="24"/>
          <w:szCs w:val="24"/>
        </w:rPr>
        <w:t>Bytové jednotky</w:t>
      </w:r>
      <w:r w:rsidRPr="006F0FCF">
        <w:rPr>
          <w:i/>
          <w:color w:val="000000"/>
          <w:sz w:val="24"/>
          <w:szCs w:val="24"/>
        </w:rPr>
        <w:t>):</w:t>
      </w:r>
    </w:p>
    <w:p w:rsidR="00DF29E4" w:rsidRPr="006F0FCF" w:rsidRDefault="00DF29E4" w:rsidP="00DF29E4">
      <w:pPr>
        <w:pStyle w:val="Zkladntext21"/>
        <w:numPr>
          <w:ilvl w:val="0"/>
          <w:numId w:val="22"/>
        </w:numPr>
        <w:shd w:val="clear" w:color="auto" w:fill="auto"/>
        <w:tabs>
          <w:tab w:val="left" w:pos="715"/>
        </w:tabs>
        <w:spacing w:after="91" w:line="200" w:lineRule="exact"/>
        <w:jc w:val="both"/>
        <w:rPr>
          <w:i/>
          <w:sz w:val="20"/>
          <w:szCs w:val="20"/>
        </w:rPr>
      </w:pPr>
      <w:r w:rsidRPr="006F0FCF">
        <w:rPr>
          <w:i/>
          <w:color w:val="000000"/>
          <w:sz w:val="20"/>
          <w:szCs w:val="20"/>
        </w:rPr>
        <w:t>prosíme o sdělení informace, pro jaký účel je možné v současné době užívat Bytové jednotky;</w:t>
      </w:r>
    </w:p>
    <w:p w:rsidR="00DF29E4" w:rsidRPr="006F0FCF" w:rsidRDefault="00DF29E4" w:rsidP="00DF29E4">
      <w:pPr>
        <w:pStyle w:val="Zkladntext21"/>
        <w:numPr>
          <w:ilvl w:val="0"/>
          <w:numId w:val="22"/>
        </w:numPr>
        <w:shd w:val="clear" w:color="auto" w:fill="auto"/>
        <w:tabs>
          <w:tab w:val="left" w:pos="715"/>
        </w:tabs>
        <w:spacing w:after="60" w:line="259" w:lineRule="exact"/>
        <w:ind w:left="780" w:hanging="780"/>
        <w:rPr>
          <w:i/>
          <w:sz w:val="20"/>
          <w:szCs w:val="20"/>
        </w:rPr>
      </w:pPr>
      <w:r w:rsidRPr="006F0FCF">
        <w:rPr>
          <w:i/>
          <w:color w:val="000000"/>
          <w:sz w:val="20"/>
          <w:szCs w:val="20"/>
        </w:rPr>
        <w:t>prosíme o poskytnutí kopií platných kolaudační rozhodnutí a/nebo kolaudační souhlasů vztahujících se k Bytovým jednotkám;</w:t>
      </w:r>
    </w:p>
    <w:p w:rsidR="00DF29E4" w:rsidRPr="006F0FCF" w:rsidRDefault="00DF29E4" w:rsidP="00DF29E4">
      <w:pPr>
        <w:pStyle w:val="Zkladntext21"/>
        <w:numPr>
          <w:ilvl w:val="0"/>
          <w:numId w:val="22"/>
        </w:numPr>
        <w:shd w:val="clear" w:color="auto" w:fill="auto"/>
        <w:tabs>
          <w:tab w:val="left" w:pos="715"/>
        </w:tabs>
        <w:spacing w:after="60" w:line="259" w:lineRule="exact"/>
        <w:ind w:left="780" w:hanging="780"/>
        <w:jc w:val="both"/>
        <w:rPr>
          <w:i/>
          <w:sz w:val="20"/>
          <w:szCs w:val="20"/>
        </w:rPr>
      </w:pPr>
      <w:r w:rsidRPr="006F0FCF">
        <w:rPr>
          <w:i/>
          <w:color w:val="000000"/>
          <w:sz w:val="20"/>
          <w:szCs w:val="20"/>
        </w:rPr>
        <w:t>prosíme o sdělení informace, zda ve vztahu ke kterékoli z Bytových jednotek v současné době probíhá u Stavebního úřadu jakékoli řízení, zejména řízení týkající se změny užívání stavby nebo řízení o zákazu nepovoleného užívání stavby;</w:t>
      </w:r>
    </w:p>
    <w:p w:rsidR="00DF29E4" w:rsidRPr="006F0FCF" w:rsidRDefault="00DF29E4" w:rsidP="00DF29E4">
      <w:pPr>
        <w:pStyle w:val="Zkladntext21"/>
        <w:numPr>
          <w:ilvl w:val="0"/>
          <w:numId w:val="22"/>
        </w:numPr>
        <w:shd w:val="clear" w:color="auto" w:fill="auto"/>
        <w:tabs>
          <w:tab w:val="left" w:pos="715"/>
        </w:tabs>
        <w:spacing w:after="60" w:line="259" w:lineRule="exact"/>
        <w:ind w:left="780" w:hanging="780"/>
        <w:jc w:val="both"/>
        <w:rPr>
          <w:i/>
          <w:sz w:val="20"/>
          <w:szCs w:val="20"/>
        </w:rPr>
      </w:pPr>
      <w:r w:rsidRPr="006F0FCF">
        <w:rPr>
          <w:i/>
          <w:color w:val="000000"/>
          <w:sz w:val="20"/>
          <w:szCs w:val="20"/>
        </w:rPr>
        <w:t>pokud ve vztahu ke kterékoli z Bytových jednotek probíhá v současnosti řízení o změně užívaní příslušné Bytové jednotky, prosíme o poskytnutí kopií veškeré relevantní dokumentace, především žádosti o změnu užívání stavby, příslušné projektové dokumentace, požárně-bezpečnostního řešení, závazných stanovisek dotčených orgánu (především závazných stanovisek Hygienické stanice hlavního města Prahy a Hasičského a záchranného sboru hlavního města Prahy), jakož i dalších dokumentů tvořících součást spisu;</w:t>
      </w:r>
    </w:p>
    <w:p w:rsidR="00841B8D" w:rsidRPr="00841B8D" w:rsidRDefault="00DF29E4" w:rsidP="00841B8D">
      <w:pPr>
        <w:pStyle w:val="Odstavecseseznamem"/>
        <w:numPr>
          <w:ilvl w:val="0"/>
          <w:numId w:val="22"/>
        </w:numPr>
        <w:jc w:val="both"/>
        <w:rPr>
          <w:i/>
          <w:sz w:val="20"/>
          <w:szCs w:val="20"/>
        </w:rPr>
      </w:pPr>
      <w:r w:rsidRPr="00841B8D">
        <w:rPr>
          <w:i/>
          <w:sz w:val="20"/>
          <w:szCs w:val="20"/>
        </w:rPr>
        <w:t>prosíme o poskytnutí kopií veškeré dokumentace týkající se užívání Bytový</w:t>
      </w:r>
      <w:r w:rsidR="005947C0" w:rsidRPr="00841B8D">
        <w:rPr>
          <w:i/>
          <w:sz w:val="20"/>
          <w:szCs w:val="20"/>
        </w:rPr>
        <w:t>ch jednotek v</w:t>
      </w:r>
      <w:r w:rsidR="00841B8D">
        <w:rPr>
          <w:i/>
          <w:sz w:val="20"/>
          <w:szCs w:val="20"/>
        </w:rPr>
        <w:t> </w:t>
      </w:r>
      <w:r w:rsidR="005947C0" w:rsidRPr="00841B8D">
        <w:rPr>
          <w:i/>
          <w:sz w:val="20"/>
          <w:szCs w:val="20"/>
        </w:rPr>
        <w:t>rozporu</w:t>
      </w:r>
      <w:r w:rsidR="00841B8D">
        <w:rPr>
          <w:i/>
          <w:sz w:val="20"/>
          <w:szCs w:val="20"/>
        </w:rPr>
        <w:br/>
      </w:r>
      <w:r w:rsidR="005947C0" w:rsidRPr="00841B8D">
        <w:rPr>
          <w:i/>
          <w:sz w:val="20"/>
          <w:szCs w:val="20"/>
        </w:rPr>
        <w:t xml:space="preserve"> </w:t>
      </w:r>
      <w:r w:rsidR="00841B8D" w:rsidRPr="00841B8D">
        <w:rPr>
          <w:i/>
          <w:sz w:val="20"/>
          <w:szCs w:val="20"/>
        </w:rPr>
        <w:t xml:space="preserve">              </w:t>
      </w:r>
      <w:r w:rsidRPr="00841B8D">
        <w:rPr>
          <w:i/>
          <w:sz w:val="20"/>
          <w:szCs w:val="20"/>
        </w:rPr>
        <w:t>s povoleným užíváním (především výzvy k ukončení nepovoleného způso</w:t>
      </w:r>
      <w:r w:rsidR="005947C0" w:rsidRPr="00841B8D">
        <w:rPr>
          <w:i/>
          <w:sz w:val="20"/>
          <w:szCs w:val="20"/>
        </w:rPr>
        <w:t xml:space="preserve">bu užívání stavby, rozhodnutí o </w:t>
      </w:r>
    </w:p>
    <w:p w:rsidR="00DF29E4" w:rsidRPr="00841B8D" w:rsidRDefault="00841B8D" w:rsidP="00841B8D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="00DF29E4" w:rsidRPr="00841B8D">
        <w:rPr>
          <w:i/>
          <w:sz w:val="20"/>
          <w:szCs w:val="20"/>
        </w:rPr>
        <w:t xml:space="preserve">zákazu nepovoleného způsobu užívání stavby a odvolání proti tomuto rozhodnutí ze strany vlastníka </w:t>
      </w:r>
      <w:r w:rsidR="00490F29">
        <w:rPr>
          <w:i/>
          <w:sz w:val="20"/>
          <w:szCs w:val="20"/>
        </w:rPr>
        <w:br/>
      </w:r>
      <w:r>
        <w:rPr>
          <w:i/>
          <w:sz w:val="20"/>
          <w:szCs w:val="20"/>
        </w:rPr>
        <w:t xml:space="preserve">              </w:t>
      </w:r>
      <w:r w:rsidR="00DF29E4" w:rsidRPr="00841B8D">
        <w:rPr>
          <w:i/>
          <w:sz w:val="20"/>
          <w:szCs w:val="20"/>
        </w:rPr>
        <w:t>Bytových jednotek).</w:t>
      </w:r>
    </w:p>
    <w:p w:rsidR="00841B8D" w:rsidRPr="00841B8D" w:rsidRDefault="00841B8D" w:rsidP="00841B8D">
      <w:pPr>
        <w:pStyle w:val="Zkladntext21"/>
        <w:shd w:val="clear" w:color="auto" w:fill="auto"/>
        <w:tabs>
          <w:tab w:val="left" w:pos="715"/>
        </w:tabs>
        <w:spacing w:after="180" w:line="259" w:lineRule="exact"/>
        <w:jc w:val="both"/>
        <w:rPr>
          <w:sz w:val="24"/>
          <w:szCs w:val="24"/>
        </w:rPr>
      </w:pPr>
      <w:r w:rsidRPr="00841B8D">
        <w:rPr>
          <w:sz w:val="24"/>
          <w:szCs w:val="24"/>
        </w:rPr>
        <w:t>Informace byly převzaty osobně.</w:t>
      </w:r>
    </w:p>
    <w:p w:rsidR="00531791" w:rsidRPr="00531791" w:rsidRDefault="00776628" w:rsidP="00650762">
      <w:pPr>
        <w:jc w:val="both"/>
      </w:pPr>
      <w:r w:rsidRPr="00FD289C">
        <w:t xml:space="preserve">(žádost byla podána dne </w:t>
      </w:r>
      <w:r w:rsidR="00841B8D">
        <w:t>23</w:t>
      </w:r>
      <w:r w:rsidRPr="00FD289C">
        <w:t>.0</w:t>
      </w:r>
      <w:r w:rsidR="00841B8D">
        <w:t>8</w:t>
      </w:r>
      <w:r w:rsidRPr="00FD289C">
        <w:t xml:space="preserve">.2024 a vyřízena dne </w:t>
      </w:r>
      <w:r>
        <w:t>30</w:t>
      </w:r>
      <w:r w:rsidRPr="00FD289C">
        <w:t>.</w:t>
      </w:r>
      <w:r>
        <w:t>07.</w:t>
      </w:r>
      <w:r w:rsidRPr="00FD289C">
        <w:t>2024 – řešil</w:t>
      </w:r>
      <w:r w:rsidR="00841B8D">
        <w:t xml:space="preserve"> Stavební úřad</w:t>
      </w:r>
      <w:r>
        <w:t xml:space="preserve"> </w:t>
      </w:r>
      <w:r w:rsidRPr="00FD289C">
        <w:t xml:space="preserve">ÚMČ Praha 1) </w:t>
      </w:r>
    </w:p>
    <w:p w:rsidR="00531791" w:rsidRDefault="00531791" w:rsidP="00531791">
      <w:pPr>
        <w:rPr>
          <w:b/>
          <w:bCs/>
          <w:sz w:val="19"/>
          <w:szCs w:val="19"/>
        </w:rPr>
      </w:pPr>
    </w:p>
    <w:p w:rsidR="00531791" w:rsidRDefault="00B8530C" w:rsidP="001A0D02">
      <w:pPr>
        <w:jc w:val="both"/>
        <w:rPr>
          <w:b/>
        </w:rPr>
      </w:pPr>
      <w:r w:rsidRPr="00531791">
        <w:rPr>
          <w:b/>
        </w:rPr>
        <w:t>1</w:t>
      </w:r>
      <w:r w:rsidR="002B2142" w:rsidRPr="00531791">
        <w:rPr>
          <w:b/>
        </w:rPr>
        <w:t>3</w:t>
      </w:r>
      <w:r w:rsidRPr="00531791">
        <w:rPr>
          <w:b/>
        </w:rPr>
        <w:t xml:space="preserve">9. Žádost o poskytnutí informace – </w:t>
      </w:r>
      <w:r w:rsidR="009A0547" w:rsidRPr="00531791">
        <w:rPr>
          <w:b/>
        </w:rPr>
        <w:t>stavby pro reklamu, Nové Město, Staré Město, Praha 1</w:t>
      </w:r>
      <w:r w:rsidR="00531791" w:rsidRPr="00531791">
        <w:rPr>
          <w:b/>
        </w:rPr>
        <w:t xml:space="preserve"> </w:t>
      </w:r>
    </w:p>
    <w:p w:rsidR="00B8530C" w:rsidRPr="00531791" w:rsidRDefault="00B8530C" w:rsidP="00531791">
      <w:r w:rsidRPr="00531791">
        <w:t>Otázky a odpovědi:</w:t>
      </w:r>
    </w:p>
    <w:p w:rsidR="00B8530C" w:rsidRDefault="00B8530C" w:rsidP="00B8530C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FB7822" w:rsidRPr="00B31942" w:rsidRDefault="00FB7822" w:rsidP="00FB7822">
      <w:pPr>
        <w:rPr>
          <w:i/>
        </w:rPr>
      </w:pPr>
      <w:r w:rsidRPr="00B31942">
        <w:rPr>
          <w:i/>
          <w:color w:val="000000"/>
          <w:lang w:bidi="cs-CZ"/>
        </w:rPr>
        <w:t>stavb</w:t>
      </w:r>
      <w:r w:rsidR="00D20419">
        <w:rPr>
          <w:i/>
          <w:color w:val="000000"/>
          <w:lang w:bidi="cs-CZ"/>
        </w:rPr>
        <w:t>y</w:t>
      </w:r>
      <w:r w:rsidRPr="00B31942">
        <w:rPr>
          <w:i/>
          <w:color w:val="000000"/>
          <w:lang w:bidi="cs-CZ"/>
        </w:rPr>
        <w:t xml:space="preserve"> pro reklamu </w:t>
      </w:r>
      <w:r w:rsidR="002E102C">
        <w:rPr>
          <w:i/>
          <w:color w:val="000000"/>
          <w:lang w:bidi="cs-CZ"/>
        </w:rPr>
        <w:t>- povolení</w:t>
      </w:r>
      <w:r w:rsidRPr="00B31942">
        <w:rPr>
          <w:i/>
          <w:color w:val="000000"/>
          <w:lang w:bidi="cs-CZ"/>
        </w:rPr>
        <w:t>:</w:t>
      </w:r>
    </w:p>
    <w:p w:rsidR="00FB7822" w:rsidRPr="00B31942" w:rsidRDefault="00FB7822" w:rsidP="00FB7822">
      <w:pPr>
        <w:numPr>
          <w:ilvl w:val="0"/>
          <w:numId w:val="23"/>
        </w:numPr>
      </w:pPr>
      <w:r w:rsidRPr="00B31942">
        <w:rPr>
          <w:i/>
          <w:lang w:bidi="cs-CZ"/>
        </w:rPr>
        <w:t>na pozemku 1100 k.ú. Staré Město na přibližné GPS lokaci 50.0885308N, 14.4153675E</w:t>
      </w:r>
    </w:p>
    <w:p w:rsidR="00FB7822" w:rsidRPr="00B31942" w:rsidRDefault="00FB7822" w:rsidP="00FB7822">
      <w:pPr>
        <w:numPr>
          <w:ilvl w:val="0"/>
          <w:numId w:val="23"/>
        </w:numPr>
      </w:pPr>
      <w:r w:rsidRPr="00B31942">
        <w:rPr>
          <w:i/>
          <w:color w:val="000000"/>
          <w:lang w:bidi="cs-CZ"/>
        </w:rPr>
        <w:t>na pozemku 484/3 k.ú. Nové Město na přibližné GPS lokaci 50.0881481N, 14.4297814E</w:t>
      </w:r>
    </w:p>
    <w:p w:rsidR="00FB7822" w:rsidRPr="00B31942" w:rsidRDefault="00FB7822" w:rsidP="00FB7822">
      <w:pPr>
        <w:numPr>
          <w:ilvl w:val="0"/>
          <w:numId w:val="23"/>
        </w:numPr>
        <w:rPr>
          <w:i/>
        </w:rPr>
      </w:pPr>
      <w:r w:rsidRPr="00B31942">
        <w:rPr>
          <w:i/>
          <w:lang w:bidi="cs-CZ"/>
        </w:rPr>
        <w:t xml:space="preserve">na pozemku 2373 k.ú. Nové Město na přibližné GPS lokaci 50.0872269N, 14.4281972E  </w:t>
      </w:r>
    </w:p>
    <w:p w:rsidR="00FB7822" w:rsidRPr="00B31942" w:rsidRDefault="00FB7822" w:rsidP="00FB7822">
      <w:pPr>
        <w:pStyle w:val="Zkladntext21"/>
        <w:numPr>
          <w:ilvl w:val="0"/>
          <w:numId w:val="24"/>
        </w:numPr>
        <w:shd w:val="clear" w:color="auto" w:fill="auto"/>
        <w:tabs>
          <w:tab w:val="left" w:pos="389"/>
        </w:tabs>
        <w:spacing w:line="278" w:lineRule="exact"/>
        <w:ind w:left="720" w:hanging="360"/>
        <w:jc w:val="both"/>
        <w:rPr>
          <w:i/>
          <w:sz w:val="24"/>
          <w:szCs w:val="24"/>
        </w:rPr>
      </w:pPr>
      <w:r w:rsidRPr="00B31942">
        <w:rPr>
          <w:i/>
          <w:color w:val="000000"/>
          <w:sz w:val="24"/>
          <w:szCs w:val="24"/>
          <w:lang w:bidi="cs-CZ"/>
        </w:rPr>
        <w:t>Který den bylo vydáno povolení pro stavbu?</w:t>
      </w:r>
    </w:p>
    <w:p w:rsidR="00FB7822" w:rsidRPr="00B31942" w:rsidRDefault="00FB7822" w:rsidP="00FB7822">
      <w:pPr>
        <w:pStyle w:val="Zkladntext21"/>
        <w:shd w:val="clear" w:color="auto" w:fill="auto"/>
        <w:tabs>
          <w:tab w:val="left" w:pos="767"/>
        </w:tabs>
        <w:spacing w:after="211" w:line="240" w:lineRule="exact"/>
        <w:ind w:left="360"/>
        <w:jc w:val="both"/>
        <w:rPr>
          <w:i/>
          <w:sz w:val="24"/>
          <w:szCs w:val="24"/>
        </w:rPr>
      </w:pPr>
      <w:r>
        <w:rPr>
          <w:i/>
          <w:color w:val="000000"/>
          <w:sz w:val="24"/>
          <w:szCs w:val="24"/>
          <w:lang w:bidi="cs-CZ"/>
        </w:rPr>
        <w:lastRenderedPageBreak/>
        <w:t xml:space="preserve">b.  </w:t>
      </w:r>
      <w:r w:rsidRPr="00B31942">
        <w:rPr>
          <w:i/>
          <w:color w:val="000000"/>
          <w:sz w:val="24"/>
          <w:szCs w:val="24"/>
          <w:lang w:bidi="cs-CZ"/>
        </w:rPr>
        <w:t>Který den toto povolení vyprší?</w:t>
      </w:r>
    </w:p>
    <w:p w:rsidR="002B2142" w:rsidRDefault="00810371" w:rsidP="002365B0">
      <w:pPr>
        <w:jc w:val="both"/>
      </w:pPr>
      <w:r>
        <w:t>Stavby byly povoleny bez</w:t>
      </w:r>
      <w:r w:rsidR="00EA0FDA">
        <w:t xml:space="preserve"> </w:t>
      </w:r>
      <w:r>
        <w:t>časového omezení kolaudačním souhlasem ze dne 17.11.2008, sloup č. 18 a sloup č. 23.</w:t>
      </w:r>
    </w:p>
    <w:p w:rsidR="00810371" w:rsidRPr="00810371" w:rsidRDefault="00810371" w:rsidP="00BF7619">
      <w:pPr>
        <w:jc w:val="both"/>
      </w:pPr>
      <w:r>
        <w:t xml:space="preserve">K umístění sloupu S2064 na pozemku p. č. 1100, Staré Město bylo dne 20.5.2024 zahájeno řízení o odstranění stavby. </w:t>
      </w:r>
    </w:p>
    <w:p w:rsidR="00810371" w:rsidRPr="00810371" w:rsidRDefault="00810371" w:rsidP="00810371"/>
    <w:p w:rsidR="00DB4DD0" w:rsidRDefault="00DB4DD0" w:rsidP="00DB4DD0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r w:rsidR="00810371">
        <w:rPr>
          <w:sz w:val="24"/>
          <w:szCs w:val="24"/>
        </w:rPr>
        <w:t>26</w:t>
      </w:r>
      <w:r w:rsidRPr="00FD289C">
        <w:rPr>
          <w:sz w:val="24"/>
          <w:szCs w:val="24"/>
        </w:rPr>
        <w:t>.0</w:t>
      </w:r>
      <w:r w:rsidR="00810371">
        <w:rPr>
          <w:sz w:val="24"/>
          <w:szCs w:val="24"/>
        </w:rPr>
        <w:t>8</w:t>
      </w:r>
      <w:r w:rsidRPr="00FD289C">
        <w:rPr>
          <w:sz w:val="24"/>
          <w:szCs w:val="24"/>
        </w:rPr>
        <w:t xml:space="preserve">.2024 a vyřízena dne </w:t>
      </w:r>
      <w:r w:rsidR="00810371">
        <w:rPr>
          <w:sz w:val="24"/>
          <w:szCs w:val="24"/>
        </w:rPr>
        <w:t>02</w:t>
      </w:r>
      <w:r w:rsidRPr="00FD289C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810371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FD289C">
        <w:rPr>
          <w:sz w:val="24"/>
          <w:szCs w:val="24"/>
        </w:rPr>
        <w:t>2024 – řešil</w:t>
      </w:r>
      <w:r w:rsidR="00810371">
        <w:rPr>
          <w:sz w:val="24"/>
          <w:szCs w:val="24"/>
        </w:rPr>
        <w:t xml:space="preserve"> Stavební úřad</w:t>
      </w:r>
      <w:r>
        <w:rPr>
          <w:sz w:val="24"/>
          <w:szCs w:val="24"/>
        </w:rPr>
        <w:t xml:space="preserve"> </w:t>
      </w:r>
      <w:r w:rsidRPr="00FD289C">
        <w:rPr>
          <w:sz w:val="24"/>
          <w:szCs w:val="24"/>
        </w:rPr>
        <w:t xml:space="preserve">ÚMČ Praha 1) </w:t>
      </w:r>
    </w:p>
    <w:p w:rsidR="00776628" w:rsidRPr="008E44B0" w:rsidRDefault="00145D4D" w:rsidP="00701192">
      <w:pPr>
        <w:jc w:val="both"/>
        <w:rPr>
          <w:b/>
        </w:rPr>
      </w:pPr>
      <w:r w:rsidRPr="004002D4">
        <w:rPr>
          <w:b/>
        </w:rPr>
        <w:t>1</w:t>
      </w:r>
      <w:r w:rsidR="003A4B05">
        <w:rPr>
          <w:b/>
        </w:rPr>
        <w:t>4</w:t>
      </w:r>
      <w:r w:rsidRPr="004002D4">
        <w:rPr>
          <w:b/>
        </w:rPr>
        <w:t>0. Žádost o poskytnutí informace –</w:t>
      </w:r>
      <w:r w:rsidR="004002D4" w:rsidRPr="004002D4">
        <w:rPr>
          <w:b/>
        </w:rPr>
        <w:t xml:space="preserve"> </w:t>
      </w:r>
      <w:r w:rsidR="008E44B0" w:rsidRPr="008E44B0">
        <w:rPr>
          <w:b/>
        </w:rPr>
        <w:t>výsledek šetření</w:t>
      </w:r>
      <w:r w:rsidR="008E44B0">
        <w:rPr>
          <w:b/>
        </w:rPr>
        <w:t xml:space="preserve"> užívání bytových jednotek</w:t>
      </w:r>
      <w:r w:rsidR="006B5067">
        <w:rPr>
          <w:b/>
        </w:rPr>
        <w:t>, Truhlářská 1520, Praha 1</w:t>
      </w:r>
    </w:p>
    <w:p w:rsidR="004002D4" w:rsidRDefault="004002D4" w:rsidP="004002D4">
      <w:pPr>
        <w:jc w:val="both"/>
      </w:pPr>
      <w:r>
        <w:t>Otázky a odpovědi:</w:t>
      </w:r>
    </w:p>
    <w:p w:rsidR="004002D4" w:rsidRDefault="004002D4" w:rsidP="004002D4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8E44B0" w:rsidRPr="008E44B0" w:rsidRDefault="008E44B0" w:rsidP="008E44B0">
      <w:pPr>
        <w:jc w:val="both"/>
        <w:rPr>
          <w:i/>
        </w:rPr>
      </w:pPr>
      <w:r w:rsidRPr="008E44B0">
        <w:rPr>
          <w:i/>
        </w:rPr>
        <w:t>s odvoláním na zákon 106/1999 Sb. o svobodném přístupu k informacím bych vás tímto rád požádal o sdělení informací týkající se prověření účelu užívání všech bytových jednotek v objektu č. p. 1520 v katastrálním území Nové Město na adrese Truhlářská 1520 &lt;https://www.google.com/maps/search/Truhl%C3%A1%C5%99sk%C3%A1+1520?entry=gmail&amp;source=g&gt;/23,Praha 1. Reaguji na č. j.  S UMCP1 171802/2024 (Zn.: S-57/24) z 09.05.2024.</w:t>
      </w:r>
    </w:p>
    <w:p w:rsidR="008E44B0" w:rsidRPr="008E44B0" w:rsidRDefault="008E44B0" w:rsidP="008E44B0">
      <w:pPr>
        <w:rPr>
          <w:i/>
        </w:rPr>
      </w:pPr>
      <w:r w:rsidRPr="008E44B0">
        <w:rPr>
          <w:i/>
        </w:rPr>
        <w:t>Jaký je výsledek šetření?</w:t>
      </w:r>
    </w:p>
    <w:p w:rsidR="004002D4" w:rsidRDefault="000A0F9D" w:rsidP="000A0F9D">
      <w:pPr>
        <w:jc w:val="both"/>
      </w:pPr>
      <w:r>
        <w:t>Odbor živnostenský – kontrolovaná osoba poskytuje v rámci živnosti volné „Výroba, obchod a služby neuvedené v přílohách 1 až 3 živnostenského zákona“ obor živnosti „Ubytovací služby“, ubytování klientům přes aplikaci booking.com.</w:t>
      </w:r>
    </w:p>
    <w:p w:rsidR="000A0F9D" w:rsidRDefault="000A0F9D" w:rsidP="000A0F9D">
      <w:pPr>
        <w:jc w:val="both"/>
      </w:pPr>
      <w:r>
        <w:t xml:space="preserve">Odbor životního prostředí a čistoty, oddělení životního prostředí zahájil kontrolu naplňování povinností původců odpadů dle zákona o odpadech, byla doložena smlouva o poskytování služeb v odpadovém hospodářství uzavřená se společností Pražské služby, a.s.  </w:t>
      </w:r>
    </w:p>
    <w:p w:rsidR="000A0F9D" w:rsidRDefault="000A0F9D" w:rsidP="000A0F9D">
      <w:pPr>
        <w:jc w:val="both"/>
      </w:pPr>
      <w:r>
        <w:t>Stavební úřad provádí jednotlivé úkony dle platné právní úpravy a není možné jednoznačně stanovit lhůtu, kdy bude věc ukončena.</w:t>
      </w:r>
    </w:p>
    <w:p w:rsidR="000A0F9D" w:rsidRPr="000A0F9D" w:rsidRDefault="000A0F9D" w:rsidP="000A0F9D"/>
    <w:p w:rsidR="00B756D5" w:rsidRDefault="00B756D5" w:rsidP="00B756D5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r w:rsidR="00656C10">
        <w:rPr>
          <w:sz w:val="24"/>
          <w:szCs w:val="24"/>
        </w:rPr>
        <w:t>2</w:t>
      </w:r>
      <w:r w:rsidR="000A0F9D">
        <w:rPr>
          <w:sz w:val="24"/>
          <w:szCs w:val="24"/>
        </w:rPr>
        <w:t>6</w:t>
      </w:r>
      <w:r w:rsidRPr="00FD289C">
        <w:rPr>
          <w:sz w:val="24"/>
          <w:szCs w:val="24"/>
        </w:rPr>
        <w:t>.0</w:t>
      </w:r>
      <w:r w:rsidR="00656C10">
        <w:rPr>
          <w:sz w:val="24"/>
          <w:szCs w:val="24"/>
        </w:rPr>
        <w:t>8</w:t>
      </w:r>
      <w:r w:rsidR="000A0F9D">
        <w:rPr>
          <w:sz w:val="24"/>
          <w:szCs w:val="24"/>
        </w:rPr>
        <w:t>.2024 a vyřízena dne 10</w:t>
      </w:r>
      <w:r w:rsidRPr="00FD289C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0A0F9D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FD289C">
        <w:rPr>
          <w:sz w:val="24"/>
          <w:szCs w:val="24"/>
        </w:rPr>
        <w:t>2024 – řešil</w:t>
      </w:r>
      <w:r w:rsidR="00656C10">
        <w:rPr>
          <w:sz w:val="24"/>
          <w:szCs w:val="24"/>
        </w:rPr>
        <w:t xml:space="preserve"> Odbor</w:t>
      </w:r>
      <w:r w:rsidR="000A0F9D">
        <w:rPr>
          <w:sz w:val="24"/>
          <w:szCs w:val="24"/>
        </w:rPr>
        <w:t xml:space="preserve"> živnostenský, Odbor životního prostředí a čistoty </w:t>
      </w:r>
      <w:r w:rsidR="00081EA4" w:rsidRPr="00FD289C">
        <w:rPr>
          <w:sz w:val="24"/>
          <w:szCs w:val="24"/>
        </w:rPr>
        <w:t>–</w:t>
      </w:r>
      <w:r w:rsidR="000A0F9D">
        <w:rPr>
          <w:sz w:val="24"/>
          <w:szCs w:val="24"/>
        </w:rPr>
        <w:t xml:space="preserve"> o</w:t>
      </w:r>
      <w:r>
        <w:rPr>
          <w:sz w:val="24"/>
          <w:szCs w:val="24"/>
        </w:rPr>
        <w:t xml:space="preserve">ddělení </w:t>
      </w:r>
      <w:r w:rsidR="000A0F9D">
        <w:rPr>
          <w:sz w:val="24"/>
          <w:szCs w:val="24"/>
        </w:rPr>
        <w:t xml:space="preserve">životního prostředí, Stavební úřad </w:t>
      </w:r>
      <w:r w:rsidRPr="00FD289C">
        <w:rPr>
          <w:sz w:val="24"/>
          <w:szCs w:val="24"/>
        </w:rPr>
        <w:t>ÚMČ Praha</w:t>
      </w:r>
      <w:r w:rsidR="000A0F9D">
        <w:rPr>
          <w:sz w:val="24"/>
          <w:szCs w:val="24"/>
        </w:rPr>
        <w:t>)</w:t>
      </w:r>
      <w:r w:rsidRPr="00FD289C">
        <w:rPr>
          <w:sz w:val="24"/>
          <w:szCs w:val="24"/>
        </w:rPr>
        <w:t xml:space="preserve"> </w:t>
      </w:r>
      <w:r w:rsidR="000A0F9D">
        <w:rPr>
          <w:sz w:val="24"/>
          <w:szCs w:val="24"/>
        </w:rPr>
        <w:t xml:space="preserve"> </w:t>
      </w:r>
    </w:p>
    <w:p w:rsidR="00B756D5" w:rsidRPr="0024004C" w:rsidRDefault="00F64367" w:rsidP="0081759E">
      <w:pPr>
        <w:jc w:val="both"/>
        <w:rPr>
          <w:b/>
        </w:rPr>
      </w:pPr>
      <w:r w:rsidRPr="004002D4">
        <w:rPr>
          <w:b/>
        </w:rPr>
        <w:t>1</w:t>
      </w:r>
      <w:r w:rsidR="00863286">
        <w:rPr>
          <w:b/>
        </w:rPr>
        <w:t>4</w:t>
      </w:r>
      <w:r>
        <w:rPr>
          <w:b/>
        </w:rPr>
        <w:t>1</w:t>
      </w:r>
      <w:r w:rsidRPr="004002D4">
        <w:rPr>
          <w:b/>
        </w:rPr>
        <w:t>. Žádost o poskytnutí informace –</w:t>
      </w:r>
      <w:r w:rsidR="0081759E">
        <w:rPr>
          <w:b/>
        </w:rPr>
        <w:t xml:space="preserve"> </w:t>
      </w:r>
      <w:r w:rsidR="0024004C" w:rsidRPr="0024004C">
        <w:rPr>
          <w:b/>
        </w:rPr>
        <w:t>kopie výzvy k podání nové žádosti o prodloužení nájmu</w:t>
      </w:r>
    </w:p>
    <w:p w:rsidR="00384D50" w:rsidRDefault="00384D50" w:rsidP="00384D50">
      <w:pPr>
        <w:jc w:val="both"/>
      </w:pPr>
      <w:r>
        <w:t>Otázky a odpovědi:</w:t>
      </w:r>
    </w:p>
    <w:p w:rsidR="00384D50" w:rsidRDefault="00384D50" w:rsidP="00384D50">
      <w:pPr>
        <w:jc w:val="both"/>
        <w:rPr>
          <w:bCs/>
          <w:i/>
        </w:rPr>
      </w:pPr>
      <w:r w:rsidRPr="00F0504C">
        <w:rPr>
          <w:bCs/>
          <w:i/>
        </w:rPr>
        <w:t>Žádost o poskytnutí informace</w:t>
      </w:r>
      <w:r>
        <w:rPr>
          <w:bCs/>
          <w:i/>
        </w:rPr>
        <w:t>:</w:t>
      </w:r>
    </w:p>
    <w:p w:rsidR="0024004C" w:rsidRPr="0024004C" w:rsidRDefault="0024004C" w:rsidP="0024004C">
      <w:pPr>
        <w:jc w:val="both"/>
        <w:rPr>
          <w:i/>
        </w:rPr>
      </w:pPr>
      <w:r w:rsidRPr="0024004C">
        <w:rPr>
          <w:i/>
        </w:rPr>
        <w:t>k</w:t>
      </w:r>
      <w:r w:rsidRPr="0024004C">
        <w:rPr>
          <w:i/>
        </w:rPr>
        <w:t>opie výzvy k podání nové žádosti o prodloužení nájmu, která byla panu J. K. zaslána, spolu s informací, která kompetentní osoba  na ,,radnici" tak učinila, jakým způsobem tak učinila, kdy byla výzva odeslána, kopii doručenky této výzvy.</w:t>
      </w:r>
    </w:p>
    <w:p w:rsidR="0024004C" w:rsidRDefault="0024004C" w:rsidP="0024004C">
      <w:pPr>
        <w:jc w:val="both"/>
      </w:pPr>
      <w:r w:rsidRPr="0024004C">
        <w:t>Povinný subjekt pož</w:t>
      </w:r>
      <w:r>
        <w:t>adovaným dokumentem nedisponuje.</w:t>
      </w:r>
    </w:p>
    <w:p w:rsidR="0024004C" w:rsidRPr="0024004C" w:rsidRDefault="0024004C" w:rsidP="0024004C"/>
    <w:p w:rsidR="005F362D" w:rsidRDefault="005F362D" w:rsidP="005F362D">
      <w:pPr>
        <w:pStyle w:val="Zkladntext21"/>
        <w:shd w:val="clear" w:color="auto" w:fill="auto"/>
        <w:tabs>
          <w:tab w:val="left" w:pos="358"/>
        </w:tabs>
        <w:spacing w:after="364" w:line="312" w:lineRule="exact"/>
        <w:jc w:val="both"/>
        <w:rPr>
          <w:sz w:val="24"/>
          <w:szCs w:val="24"/>
        </w:rPr>
      </w:pPr>
      <w:r w:rsidRPr="00FD289C">
        <w:rPr>
          <w:sz w:val="24"/>
          <w:szCs w:val="24"/>
        </w:rPr>
        <w:t xml:space="preserve">(žádost byla podána dne </w:t>
      </w:r>
      <w:r w:rsidR="0024004C">
        <w:rPr>
          <w:sz w:val="24"/>
          <w:szCs w:val="24"/>
        </w:rPr>
        <w:t>2</w:t>
      </w:r>
      <w:r>
        <w:rPr>
          <w:sz w:val="24"/>
          <w:szCs w:val="24"/>
        </w:rPr>
        <w:t>9</w:t>
      </w:r>
      <w:r w:rsidRPr="00FD289C">
        <w:rPr>
          <w:sz w:val="24"/>
          <w:szCs w:val="24"/>
        </w:rPr>
        <w:t>.0</w:t>
      </w:r>
      <w:r w:rsidR="0024004C">
        <w:rPr>
          <w:sz w:val="24"/>
          <w:szCs w:val="24"/>
        </w:rPr>
        <w:t>8</w:t>
      </w:r>
      <w:r w:rsidRPr="00FD289C">
        <w:rPr>
          <w:sz w:val="24"/>
          <w:szCs w:val="24"/>
        </w:rPr>
        <w:t xml:space="preserve">.2024 a vyřízena dne </w:t>
      </w:r>
      <w:r w:rsidR="0024004C">
        <w:rPr>
          <w:sz w:val="24"/>
          <w:szCs w:val="24"/>
        </w:rPr>
        <w:t>0</w:t>
      </w:r>
      <w:r>
        <w:rPr>
          <w:sz w:val="24"/>
          <w:szCs w:val="24"/>
        </w:rPr>
        <w:t>3</w:t>
      </w:r>
      <w:r w:rsidRPr="00FD289C">
        <w:rPr>
          <w:sz w:val="24"/>
          <w:szCs w:val="24"/>
        </w:rPr>
        <w:t>.</w:t>
      </w:r>
      <w:r>
        <w:rPr>
          <w:sz w:val="24"/>
          <w:szCs w:val="24"/>
        </w:rPr>
        <w:t>0</w:t>
      </w:r>
      <w:r w:rsidR="0024004C">
        <w:rPr>
          <w:sz w:val="24"/>
          <w:szCs w:val="24"/>
        </w:rPr>
        <w:t>9</w:t>
      </w:r>
      <w:r>
        <w:rPr>
          <w:sz w:val="24"/>
          <w:szCs w:val="24"/>
        </w:rPr>
        <w:t>.</w:t>
      </w:r>
      <w:r w:rsidRPr="00FD289C">
        <w:rPr>
          <w:sz w:val="24"/>
          <w:szCs w:val="24"/>
        </w:rPr>
        <w:t>2024 – řešil</w:t>
      </w:r>
      <w:r>
        <w:rPr>
          <w:sz w:val="24"/>
          <w:szCs w:val="24"/>
        </w:rPr>
        <w:t xml:space="preserve">  </w:t>
      </w:r>
      <w:r w:rsidR="00ED49F4">
        <w:rPr>
          <w:sz w:val="24"/>
          <w:szCs w:val="24"/>
        </w:rPr>
        <w:t xml:space="preserve">Odbor technické  a majetkové správy </w:t>
      </w:r>
      <w:r w:rsidR="00ED49F4" w:rsidRPr="00FD289C">
        <w:rPr>
          <w:sz w:val="24"/>
          <w:szCs w:val="24"/>
        </w:rPr>
        <w:t>–</w:t>
      </w:r>
      <w:r w:rsidR="00ED49F4">
        <w:rPr>
          <w:sz w:val="24"/>
          <w:szCs w:val="24"/>
        </w:rPr>
        <w:t xml:space="preserve"> oddělení bytů a nebytových prostor </w:t>
      </w:r>
      <w:r w:rsidRPr="00FD289C">
        <w:rPr>
          <w:sz w:val="24"/>
          <w:szCs w:val="24"/>
        </w:rPr>
        <w:t xml:space="preserve">ÚMČ Praha 1) </w:t>
      </w:r>
    </w:p>
    <w:p w:rsidR="005F362D" w:rsidRDefault="005F362D" w:rsidP="00552CE5"/>
    <w:p w:rsidR="00BD1FDD" w:rsidRDefault="00BD1FDD" w:rsidP="00552CE5"/>
    <w:p w:rsidR="00BD1FDD" w:rsidRDefault="00BD1FDD" w:rsidP="00552CE5"/>
    <w:p w:rsidR="00BD1FDD" w:rsidRDefault="00BD1FDD" w:rsidP="00552CE5">
      <w:bookmarkStart w:id="0" w:name="_GoBack"/>
      <w:bookmarkEnd w:id="0"/>
    </w:p>
    <w:sectPr w:rsidR="00BD1FDD" w:rsidSect="00F02A4D">
      <w:headerReference w:type="even" r:id="rId10"/>
      <w:head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44B0" w:rsidRDefault="008E44B0">
      <w:r>
        <w:separator/>
      </w:r>
    </w:p>
  </w:endnote>
  <w:endnote w:type="continuationSeparator" w:id="0">
    <w:p w:rsidR="008E44B0" w:rsidRDefault="008E4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44B0" w:rsidRDefault="008E44B0">
      <w:r>
        <w:separator/>
      </w:r>
    </w:p>
  </w:footnote>
  <w:footnote w:type="continuationSeparator" w:id="0">
    <w:p w:rsidR="008E44B0" w:rsidRDefault="008E44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B0" w:rsidRDefault="008E44B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8E44B0" w:rsidRDefault="008E44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44B0" w:rsidRDefault="008E44B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44BA3">
      <w:rPr>
        <w:rStyle w:val="slostrnky"/>
        <w:noProof/>
      </w:rPr>
      <w:t>5</w:t>
    </w:r>
    <w:r>
      <w:rPr>
        <w:rStyle w:val="slostrnky"/>
      </w:rPr>
      <w:fldChar w:fldCharType="end"/>
    </w:r>
  </w:p>
  <w:p w:rsidR="008E44B0" w:rsidRDefault="008E44B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677"/>
    <w:multiLevelType w:val="hybridMultilevel"/>
    <w:tmpl w:val="CEB81F46"/>
    <w:lvl w:ilvl="0" w:tplc="E92E3AA8">
      <w:start w:val="1"/>
      <w:numFmt w:val="decimal"/>
      <w:lvlText w:val="%1)"/>
      <w:lvlJc w:val="left"/>
      <w:pPr>
        <w:ind w:left="720" w:hanging="360"/>
      </w:pPr>
      <w:rPr>
        <w:rFonts w:eastAsia="Microsoft Sans Serif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E1B2B"/>
    <w:multiLevelType w:val="multilevel"/>
    <w:tmpl w:val="D1566DA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8F27A0"/>
    <w:multiLevelType w:val="hybridMultilevel"/>
    <w:tmpl w:val="1D50D540"/>
    <w:lvl w:ilvl="0" w:tplc="040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422CA3"/>
    <w:multiLevelType w:val="multilevel"/>
    <w:tmpl w:val="527E43B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1123DC"/>
    <w:multiLevelType w:val="hybridMultilevel"/>
    <w:tmpl w:val="B67A1C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50536"/>
    <w:multiLevelType w:val="hybridMultilevel"/>
    <w:tmpl w:val="9E780CFC"/>
    <w:lvl w:ilvl="0" w:tplc="0D48D57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B744CC"/>
    <w:multiLevelType w:val="hybridMultilevel"/>
    <w:tmpl w:val="6AFEF88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03607E"/>
    <w:multiLevelType w:val="hybridMultilevel"/>
    <w:tmpl w:val="B28AFE6C"/>
    <w:lvl w:ilvl="0" w:tplc="319EDAA4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380" w:hanging="360"/>
      </w:pPr>
    </w:lvl>
    <w:lvl w:ilvl="2" w:tplc="0405001B" w:tentative="1">
      <w:start w:val="1"/>
      <w:numFmt w:val="lowerRoman"/>
      <w:lvlText w:val="%3."/>
      <w:lvlJc w:val="right"/>
      <w:pPr>
        <w:ind w:left="2100" w:hanging="180"/>
      </w:pPr>
    </w:lvl>
    <w:lvl w:ilvl="3" w:tplc="0405000F" w:tentative="1">
      <w:start w:val="1"/>
      <w:numFmt w:val="decimal"/>
      <w:lvlText w:val="%4."/>
      <w:lvlJc w:val="left"/>
      <w:pPr>
        <w:ind w:left="2820" w:hanging="360"/>
      </w:pPr>
    </w:lvl>
    <w:lvl w:ilvl="4" w:tplc="04050019" w:tentative="1">
      <w:start w:val="1"/>
      <w:numFmt w:val="lowerLetter"/>
      <w:lvlText w:val="%5."/>
      <w:lvlJc w:val="left"/>
      <w:pPr>
        <w:ind w:left="3540" w:hanging="360"/>
      </w:pPr>
    </w:lvl>
    <w:lvl w:ilvl="5" w:tplc="0405001B" w:tentative="1">
      <w:start w:val="1"/>
      <w:numFmt w:val="lowerRoman"/>
      <w:lvlText w:val="%6."/>
      <w:lvlJc w:val="right"/>
      <w:pPr>
        <w:ind w:left="4260" w:hanging="180"/>
      </w:pPr>
    </w:lvl>
    <w:lvl w:ilvl="6" w:tplc="0405000F" w:tentative="1">
      <w:start w:val="1"/>
      <w:numFmt w:val="decimal"/>
      <w:lvlText w:val="%7."/>
      <w:lvlJc w:val="left"/>
      <w:pPr>
        <w:ind w:left="4980" w:hanging="360"/>
      </w:pPr>
    </w:lvl>
    <w:lvl w:ilvl="7" w:tplc="04050019" w:tentative="1">
      <w:start w:val="1"/>
      <w:numFmt w:val="lowerLetter"/>
      <w:lvlText w:val="%8."/>
      <w:lvlJc w:val="left"/>
      <w:pPr>
        <w:ind w:left="5700" w:hanging="360"/>
      </w:pPr>
    </w:lvl>
    <w:lvl w:ilvl="8" w:tplc="040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 w15:restartNumberingAfterBreak="0">
    <w:nsid w:val="3D564A94"/>
    <w:multiLevelType w:val="hybridMultilevel"/>
    <w:tmpl w:val="11AAE7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179B9"/>
    <w:multiLevelType w:val="multilevel"/>
    <w:tmpl w:val="460E1BEE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9FC7FB8"/>
    <w:multiLevelType w:val="hybridMultilevel"/>
    <w:tmpl w:val="AF96AF3C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321C4"/>
    <w:multiLevelType w:val="multilevel"/>
    <w:tmpl w:val="3078C83E"/>
    <w:lvl w:ilvl="0">
      <w:start w:val="1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D908E2"/>
    <w:multiLevelType w:val="hybridMultilevel"/>
    <w:tmpl w:val="8F24F7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E5C25"/>
    <w:multiLevelType w:val="multilevel"/>
    <w:tmpl w:val="7D48CE1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59AD00ED"/>
    <w:multiLevelType w:val="hybridMultilevel"/>
    <w:tmpl w:val="170CA570"/>
    <w:lvl w:ilvl="0" w:tplc="6CDCB33E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B60EE5"/>
    <w:multiLevelType w:val="multilevel"/>
    <w:tmpl w:val="8A9E3FC0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F42ED3"/>
    <w:multiLevelType w:val="multilevel"/>
    <w:tmpl w:val="5FD61D0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BD6BFD"/>
    <w:multiLevelType w:val="multilevel"/>
    <w:tmpl w:val="1CFAF4B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F445A3E"/>
    <w:multiLevelType w:val="hybridMultilevel"/>
    <w:tmpl w:val="B0D69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4A3D69"/>
    <w:multiLevelType w:val="multilevel"/>
    <w:tmpl w:val="4A262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02169FB"/>
    <w:multiLevelType w:val="multilevel"/>
    <w:tmpl w:val="23C805D2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B32817"/>
    <w:multiLevelType w:val="multilevel"/>
    <w:tmpl w:val="A1F00C4E"/>
    <w:lvl w:ilvl="0">
      <w:start w:val="1"/>
      <w:numFmt w:val="lowerLetter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35009C9"/>
    <w:multiLevelType w:val="hybridMultilevel"/>
    <w:tmpl w:val="A2DED0D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907E02"/>
    <w:multiLevelType w:val="hybridMultilevel"/>
    <w:tmpl w:val="B7163D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7"/>
  </w:num>
  <w:num w:numId="4">
    <w:abstractNumId w:val="10"/>
  </w:num>
  <w:num w:numId="5">
    <w:abstractNumId w:val="3"/>
  </w:num>
  <w:num w:numId="6">
    <w:abstractNumId w:val="18"/>
  </w:num>
  <w:num w:numId="7">
    <w:abstractNumId w:val="23"/>
  </w:num>
  <w:num w:numId="8">
    <w:abstractNumId w:val="1"/>
  </w:num>
  <w:num w:numId="9">
    <w:abstractNumId w:val="22"/>
  </w:num>
  <w:num w:numId="10">
    <w:abstractNumId w:val="16"/>
  </w:num>
  <w:num w:numId="11">
    <w:abstractNumId w:val="5"/>
  </w:num>
  <w:num w:numId="12">
    <w:abstractNumId w:val="12"/>
  </w:num>
  <w:num w:numId="13">
    <w:abstractNumId w:val="8"/>
  </w:num>
  <w:num w:numId="14">
    <w:abstractNumId w:val="2"/>
  </w:num>
  <w:num w:numId="15">
    <w:abstractNumId w:val="19"/>
  </w:num>
  <w:num w:numId="16">
    <w:abstractNumId w:val="7"/>
  </w:num>
  <w:num w:numId="17">
    <w:abstractNumId w:val="20"/>
  </w:num>
  <w:num w:numId="18">
    <w:abstractNumId w:val="15"/>
  </w:num>
  <w:num w:numId="19">
    <w:abstractNumId w:val="6"/>
  </w:num>
  <w:num w:numId="20">
    <w:abstractNumId w:val="0"/>
  </w:num>
  <w:num w:numId="21">
    <w:abstractNumId w:val="4"/>
  </w:num>
  <w:num w:numId="22">
    <w:abstractNumId w:val="13"/>
  </w:num>
  <w:num w:numId="23">
    <w:abstractNumId w:val="14"/>
  </w:num>
  <w:num w:numId="24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visionView w:inkAnnotation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595"/>
    <w:rsid w:val="00001195"/>
    <w:rsid w:val="00001AFD"/>
    <w:rsid w:val="0000310C"/>
    <w:rsid w:val="000076B6"/>
    <w:rsid w:val="000123A8"/>
    <w:rsid w:val="00014135"/>
    <w:rsid w:val="00015AFF"/>
    <w:rsid w:val="0001710F"/>
    <w:rsid w:val="0001784C"/>
    <w:rsid w:val="00021182"/>
    <w:rsid w:val="000213E0"/>
    <w:rsid w:val="000227D0"/>
    <w:rsid w:val="00023ADA"/>
    <w:rsid w:val="0002484E"/>
    <w:rsid w:val="00024996"/>
    <w:rsid w:val="000249C9"/>
    <w:rsid w:val="00024F19"/>
    <w:rsid w:val="00025A11"/>
    <w:rsid w:val="00030014"/>
    <w:rsid w:val="000301CE"/>
    <w:rsid w:val="00032EDB"/>
    <w:rsid w:val="00033D46"/>
    <w:rsid w:val="000341DB"/>
    <w:rsid w:val="00041AF0"/>
    <w:rsid w:val="00041AF5"/>
    <w:rsid w:val="00041CE3"/>
    <w:rsid w:val="00042DC6"/>
    <w:rsid w:val="000430B7"/>
    <w:rsid w:val="00046DD0"/>
    <w:rsid w:val="00051817"/>
    <w:rsid w:val="0005289C"/>
    <w:rsid w:val="00052A51"/>
    <w:rsid w:val="0005378A"/>
    <w:rsid w:val="000543B1"/>
    <w:rsid w:val="000552A8"/>
    <w:rsid w:val="000552B6"/>
    <w:rsid w:val="000557C5"/>
    <w:rsid w:val="000566D0"/>
    <w:rsid w:val="000606E5"/>
    <w:rsid w:val="00061657"/>
    <w:rsid w:val="00062613"/>
    <w:rsid w:val="00062940"/>
    <w:rsid w:val="00062D14"/>
    <w:rsid w:val="00062FC5"/>
    <w:rsid w:val="00063DE6"/>
    <w:rsid w:val="000643D0"/>
    <w:rsid w:val="00065920"/>
    <w:rsid w:val="00070105"/>
    <w:rsid w:val="00072B79"/>
    <w:rsid w:val="00072F85"/>
    <w:rsid w:val="00073519"/>
    <w:rsid w:val="00074076"/>
    <w:rsid w:val="00076F1A"/>
    <w:rsid w:val="00077E85"/>
    <w:rsid w:val="00077F85"/>
    <w:rsid w:val="000813FE"/>
    <w:rsid w:val="00081EA4"/>
    <w:rsid w:val="00081F22"/>
    <w:rsid w:val="00083A80"/>
    <w:rsid w:val="00084469"/>
    <w:rsid w:val="00085599"/>
    <w:rsid w:val="00085DC1"/>
    <w:rsid w:val="00087BD0"/>
    <w:rsid w:val="0009097F"/>
    <w:rsid w:val="00090AAA"/>
    <w:rsid w:val="00090B83"/>
    <w:rsid w:val="000910ED"/>
    <w:rsid w:val="00091902"/>
    <w:rsid w:val="00092EEE"/>
    <w:rsid w:val="00093846"/>
    <w:rsid w:val="000939D5"/>
    <w:rsid w:val="00095E54"/>
    <w:rsid w:val="00095E5F"/>
    <w:rsid w:val="00096BDF"/>
    <w:rsid w:val="00097B46"/>
    <w:rsid w:val="00097BD6"/>
    <w:rsid w:val="00097EF1"/>
    <w:rsid w:val="000A02E2"/>
    <w:rsid w:val="000A0F62"/>
    <w:rsid w:val="000A0F9D"/>
    <w:rsid w:val="000A3E1B"/>
    <w:rsid w:val="000A53C2"/>
    <w:rsid w:val="000A6B8C"/>
    <w:rsid w:val="000A6E2C"/>
    <w:rsid w:val="000A7884"/>
    <w:rsid w:val="000B0466"/>
    <w:rsid w:val="000B1FE5"/>
    <w:rsid w:val="000B6330"/>
    <w:rsid w:val="000B77F0"/>
    <w:rsid w:val="000C0332"/>
    <w:rsid w:val="000C044C"/>
    <w:rsid w:val="000C28D8"/>
    <w:rsid w:val="000C506E"/>
    <w:rsid w:val="000C6D23"/>
    <w:rsid w:val="000C6D8D"/>
    <w:rsid w:val="000C742F"/>
    <w:rsid w:val="000C7B46"/>
    <w:rsid w:val="000D09C6"/>
    <w:rsid w:val="000D0DE3"/>
    <w:rsid w:val="000D1DFD"/>
    <w:rsid w:val="000D39D1"/>
    <w:rsid w:val="000D534C"/>
    <w:rsid w:val="000D68A2"/>
    <w:rsid w:val="000D757E"/>
    <w:rsid w:val="000E1338"/>
    <w:rsid w:val="000E1D89"/>
    <w:rsid w:val="000E22C6"/>
    <w:rsid w:val="000E2B3D"/>
    <w:rsid w:val="000E3B3E"/>
    <w:rsid w:val="000E45C3"/>
    <w:rsid w:val="000E6911"/>
    <w:rsid w:val="000E7CF6"/>
    <w:rsid w:val="000E7F8A"/>
    <w:rsid w:val="000F0297"/>
    <w:rsid w:val="000F0523"/>
    <w:rsid w:val="000F06D1"/>
    <w:rsid w:val="000F0BD5"/>
    <w:rsid w:val="000F21A9"/>
    <w:rsid w:val="000F2544"/>
    <w:rsid w:val="000F345B"/>
    <w:rsid w:val="000F46BC"/>
    <w:rsid w:val="000F5CD8"/>
    <w:rsid w:val="000F76BE"/>
    <w:rsid w:val="00100E0E"/>
    <w:rsid w:val="00100FCC"/>
    <w:rsid w:val="00101BB7"/>
    <w:rsid w:val="00103451"/>
    <w:rsid w:val="00103FB3"/>
    <w:rsid w:val="00105035"/>
    <w:rsid w:val="00110F93"/>
    <w:rsid w:val="00111A18"/>
    <w:rsid w:val="0011338C"/>
    <w:rsid w:val="00113B61"/>
    <w:rsid w:val="00113C86"/>
    <w:rsid w:val="00117083"/>
    <w:rsid w:val="00117662"/>
    <w:rsid w:val="00117AC4"/>
    <w:rsid w:val="00117FD5"/>
    <w:rsid w:val="001202CE"/>
    <w:rsid w:val="001234B8"/>
    <w:rsid w:val="001240BD"/>
    <w:rsid w:val="001246DB"/>
    <w:rsid w:val="00126067"/>
    <w:rsid w:val="00127C3F"/>
    <w:rsid w:val="001304DF"/>
    <w:rsid w:val="001311CF"/>
    <w:rsid w:val="00131FBC"/>
    <w:rsid w:val="001321ED"/>
    <w:rsid w:val="00136AB0"/>
    <w:rsid w:val="00141AAD"/>
    <w:rsid w:val="00142037"/>
    <w:rsid w:val="00144304"/>
    <w:rsid w:val="00144B9E"/>
    <w:rsid w:val="00144FA0"/>
    <w:rsid w:val="00145D4D"/>
    <w:rsid w:val="00146098"/>
    <w:rsid w:val="00151B92"/>
    <w:rsid w:val="001532A9"/>
    <w:rsid w:val="001540B5"/>
    <w:rsid w:val="001540F1"/>
    <w:rsid w:val="001545C9"/>
    <w:rsid w:val="00155CE8"/>
    <w:rsid w:val="001566EA"/>
    <w:rsid w:val="00157A4B"/>
    <w:rsid w:val="00163397"/>
    <w:rsid w:val="001638CD"/>
    <w:rsid w:val="00165EC0"/>
    <w:rsid w:val="001668CD"/>
    <w:rsid w:val="00167BD7"/>
    <w:rsid w:val="00171299"/>
    <w:rsid w:val="00171495"/>
    <w:rsid w:val="00172052"/>
    <w:rsid w:val="001728ED"/>
    <w:rsid w:val="00175984"/>
    <w:rsid w:val="0017652A"/>
    <w:rsid w:val="00176955"/>
    <w:rsid w:val="00177583"/>
    <w:rsid w:val="00180613"/>
    <w:rsid w:val="00181E61"/>
    <w:rsid w:val="00182D47"/>
    <w:rsid w:val="001838C3"/>
    <w:rsid w:val="001843A9"/>
    <w:rsid w:val="0018545A"/>
    <w:rsid w:val="00185E40"/>
    <w:rsid w:val="001862D5"/>
    <w:rsid w:val="0018646E"/>
    <w:rsid w:val="00187AB6"/>
    <w:rsid w:val="001900F2"/>
    <w:rsid w:val="00190929"/>
    <w:rsid w:val="001914B6"/>
    <w:rsid w:val="0019580D"/>
    <w:rsid w:val="00195CB3"/>
    <w:rsid w:val="001A0D02"/>
    <w:rsid w:val="001A2274"/>
    <w:rsid w:val="001A3152"/>
    <w:rsid w:val="001A36A0"/>
    <w:rsid w:val="001A36A5"/>
    <w:rsid w:val="001A5803"/>
    <w:rsid w:val="001A627F"/>
    <w:rsid w:val="001A7B59"/>
    <w:rsid w:val="001B1FDE"/>
    <w:rsid w:val="001B2875"/>
    <w:rsid w:val="001B3D02"/>
    <w:rsid w:val="001B3D94"/>
    <w:rsid w:val="001B3F43"/>
    <w:rsid w:val="001B47BA"/>
    <w:rsid w:val="001B4AE9"/>
    <w:rsid w:val="001B60FA"/>
    <w:rsid w:val="001B7425"/>
    <w:rsid w:val="001C14FE"/>
    <w:rsid w:val="001C172E"/>
    <w:rsid w:val="001C20AA"/>
    <w:rsid w:val="001C20C1"/>
    <w:rsid w:val="001C4C40"/>
    <w:rsid w:val="001C4E67"/>
    <w:rsid w:val="001C52F8"/>
    <w:rsid w:val="001C557E"/>
    <w:rsid w:val="001C74E1"/>
    <w:rsid w:val="001C7F59"/>
    <w:rsid w:val="001D1125"/>
    <w:rsid w:val="001D2123"/>
    <w:rsid w:val="001D22F3"/>
    <w:rsid w:val="001D2423"/>
    <w:rsid w:val="001D2812"/>
    <w:rsid w:val="001D2B70"/>
    <w:rsid w:val="001D344F"/>
    <w:rsid w:val="001D7FA1"/>
    <w:rsid w:val="001E0247"/>
    <w:rsid w:val="001E1313"/>
    <w:rsid w:val="001E2AAD"/>
    <w:rsid w:val="001E345A"/>
    <w:rsid w:val="001E407B"/>
    <w:rsid w:val="001E43C5"/>
    <w:rsid w:val="001E6859"/>
    <w:rsid w:val="001E7057"/>
    <w:rsid w:val="001F0E4A"/>
    <w:rsid w:val="001F113F"/>
    <w:rsid w:val="001F25D3"/>
    <w:rsid w:val="001F35B5"/>
    <w:rsid w:val="001F66A5"/>
    <w:rsid w:val="001F6B1A"/>
    <w:rsid w:val="001F7B12"/>
    <w:rsid w:val="001F7D85"/>
    <w:rsid w:val="002003A6"/>
    <w:rsid w:val="00200534"/>
    <w:rsid w:val="00202FDB"/>
    <w:rsid w:val="002066E6"/>
    <w:rsid w:val="00207E0D"/>
    <w:rsid w:val="0021035F"/>
    <w:rsid w:val="00210524"/>
    <w:rsid w:val="002106D7"/>
    <w:rsid w:val="002128A3"/>
    <w:rsid w:val="00213594"/>
    <w:rsid w:val="002139A9"/>
    <w:rsid w:val="00214659"/>
    <w:rsid w:val="00216327"/>
    <w:rsid w:val="002206F3"/>
    <w:rsid w:val="00221B02"/>
    <w:rsid w:val="00221E97"/>
    <w:rsid w:val="00222726"/>
    <w:rsid w:val="00222880"/>
    <w:rsid w:val="0022494E"/>
    <w:rsid w:val="002277EF"/>
    <w:rsid w:val="00227CFA"/>
    <w:rsid w:val="00227F6F"/>
    <w:rsid w:val="002339DB"/>
    <w:rsid w:val="00233DD8"/>
    <w:rsid w:val="00235AB5"/>
    <w:rsid w:val="002365B0"/>
    <w:rsid w:val="002367BA"/>
    <w:rsid w:val="00237566"/>
    <w:rsid w:val="002379E0"/>
    <w:rsid w:val="00237CEC"/>
    <w:rsid w:val="00237E2B"/>
    <w:rsid w:val="0024004C"/>
    <w:rsid w:val="002407CE"/>
    <w:rsid w:val="00240869"/>
    <w:rsid w:val="00240D34"/>
    <w:rsid w:val="002437D4"/>
    <w:rsid w:val="00243C84"/>
    <w:rsid w:val="002462E3"/>
    <w:rsid w:val="00247018"/>
    <w:rsid w:val="00247C54"/>
    <w:rsid w:val="0025090F"/>
    <w:rsid w:val="00250EBC"/>
    <w:rsid w:val="00252C7F"/>
    <w:rsid w:val="002553DE"/>
    <w:rsid w:val="00256760"/>
    <w:rsid w:val="00260243"/>
    <w:rsid w:val="002611FB"/>
    <w:rsid w:val="00261E81"/>
    <w:rsid w:val="00262340"/>
    <w:rsid w:val="002633FC"/>
    <w:rsid w:val="0026342E"/>
    <w:rsid w:val="00263C25"/>
    <w:rsid w:val="002648C3"/>
    <w:rsid w:val="00265B55"/>
    <w:rsid w:val="00266D28"/>
    <w:rsid w:val="00270BE0"/>
    <w:rsid w:val="002729BF"/>
    <w:rsid w:val="00272CE5"/>
    <w:rsid w:val="00275B1E"/>
    <w:rsid w:val="0027683A"/>
    <w:rsid w:val="00277A87"/>
    <w:rsid w:val="00277C5A"/>
    <w:rsid w:val="0028119E"/>
    <w:rsid w:val="00281232"/>
    <w:rsid w:val="002812DF"/>
    <w:rsid w:val="002820B9"/>
    <w:rsid w:val="00282840"/>
    <w:rsid w:val="00283C09"/>
    <w:rsid w:val="002842F3"/>
    <w:rsid w:val="00285838"/>
    <w:rsid w:val="00290837"/>
    <w:rsid w:val="00292FB8"/>
    <w:rsid w:val="00293122"/>
    <w:rsid w:val="002931AA"/>
    <w:rsid w:val="00293599"/>
    <w:rsid w:val="002935D2"/>
    <w:rsid w:val="00293FFF"/>
    <w:rsid w:val="00296B48"/>
    <w:rsid w:val="00296D5C"/>
    <w:rsid w:val="002A063A"/>
    <w:rsid w:val="002A0B94"/>
    <w:rsid w:val="002A12BE"/>
    <w:rsid w:val="002A1D32"/>
    <w:rsid w:val="002A3F90"/>
    <w:rsid w:val="002A3F93"/>
    <w:rsid w:val="002A45C1"/>
    <w:rsid w:val="002A49F4"/>
    <w:rsid w:val="002A57BF"/>
    <w:rsid w:val="002B1559"/>
    <w:rsid w:val="002B2142"/>
    <w:rsid w:val="002B23B7"/>
    <w:rsid w:val="002B2FBB"/>
    <w:rsid w:val="002B3B18"/>
    <w:rsid w:val="002B45A8"/>
    <w:rsid w:val="002B4652"/>
    <w:rsid w:val="002B46B9"/>
    <w:rsid w:val="002B4EF1"/>
    <w:rsid w:val="002B7D95"/>
    <w:rsid w:val="002C19F3"/>
    <w:rsid w:val="002C1BAE"/>
    <w:rsid w:val="002C28F7"/>
    <w:rsid w:val="002C5671"/>
    <w:rsid w:val="002C5DF0"/>
    <w:rsid w:val="002D0A32"/>
    <w:rsid w:val="002D0A4D"/>
    <w:rsid w:val="002D2158"/>
    <w:rsid w:val="002D23CE"/>
    <w:rsid w:val="002D3772"/>
    <w:rsid w:val="002D39F6"/>
    <w:rsid w:val="002D3BE7"/>
    <w:rsid w:val="002D46D7"/>
    <w:rsid w:val="002D49CF"/>
    <w:rsid w:val="002D5539"/>
    <w:rsid w:val="002D59B8"/>
    <w:rsid w:val="002D6151"/>
    <w:rsid w:val="002D6F83"/>
    <w:rsid w:val="002D75F6"/>
    <w:rsid w:val="002D7C51"/>
    <w:rsid w:val="002E0B24"/>
    <w:rsid w:val="002E102C"/>
    <w:rsid w:val="002E53AC"/>
    <w:rsid w:val="002E5E8C"/>
    <w:rsid w:val="002E6770"/>
    <w:rsid w:val="002E6E58"/>
    <w:rsid w:val="002E77DE"/>
    <w:rsid w:val="002E78A3"/>
    <w:rsid w:val="002E7DF1"/>
    <w:rsid w:val="002F17CC"/>
    <w:rsid w:val="002F1C1A"/>
    <w:rsid w:val="002F3C8A"/>
    <w:rsid w:val="002F3E5F"/>
    <w:rsid w:val="002F3ECD"/>
    <w:rsid w:val="002F6FE8"/>
    <w:rsid w:val="002F70B0"/>
    <w:rsid w:val="002F71F3"/>
    <w:rsid w:val="002F772D"/>
    <w:rsid w:val="002F7A35"/>
    <w:rsid w:val="00300527"/>
    <w:rsid w:val="00301085"/>
    <w:rsid w:val="003013F3"/>
    <w:rsid w:val="003021DD"/>
    <w:rsid w:val="00303367"/>
    <w:rsid w:val="00305A0E"/>
    <w:rsid w:val="00306221"/>
    <w:rsid w:val="0030623E"/>
    <w:rsid w:val="00311701"/>
    <w:rsid w:val="00311BC4"/>
    <w:rsid w:val="00312C91"/>
    <w:rsid w:val="003130CA"/>
    <w:rsid w:val="00315158"/>
    <w:rsid w:val="0031528E"/>
    <w:rsid w:val="00316939"/>
    <w:rsid w:val="00321581"/>
    <w:rsid w:val="0032217B"/>
    <w:rsid w:val="0032237D"/>
    <w:rsid w:val="0032298B"/>
    <w:rsid w:val="00323299"/>
    <w:rsid w:val="003238FC"/>
    <w:rsid w:val="0032453A"/>
    <w:rsid w:val="003247B9"/>
    <w:rsid w:val="00324C2F"/>
    <w:rsid w:val="00324DE2"/>
    <w:rsid w:val="0032539D"/>
    <w:rsid w:val="00326761"/>
    <w:rsid w:val="003309C5"/>
    <w:rsid w:val="0033190E"/>
    <w:rsid w:val="00332CF0"/>
    <w:rsid w:val="003335B7"/>
    <w:rsid w:val="0033595E"/>
    <w:rsid w:val="00337B65"/>
    <w:rsid w:val="0034004D"/>
    <w:rsid w:val="003413EA"/>
    <w:rsid w:val="00341694"/>
    <w:rsid w:val="00342188"/>
    <w:rsid w:val="0034569D"/>
    <w:rsid w:val="003464AF"/>
    <w:rsid w:val="00346EF3"/>
    <w:rsid w:val="003474FC"/>
    <w:rsid w:val="00347F6A"/>
    <w:rsid w:val="0035166A"/>
    <w:rsid w:val="00351DE7"/>
    <w:rsid w:val="00351ED3"/>
    <w:rsid w:val="00360DFE"/>
    <w:rsid w:val="0036194A"/>
    <w:rsid w:val="00362EB8"/>
    <w:rsid w:val="0036306D"/>
    <w:rsid w:val="00365FFA"/>
    <w:rsid w:val="00367110"/>
    <w:rsid w:val="00367407"/>
    <w:rsid w:val="0036779E"/>
    <w:rsid w:val="00370119"/>
    <w:rsid w:val="00370C97"/>
    <w:rsid w:val="0037287D"/>
    <w:rsid w:val="003735B9"/>
    <w:rsid w:val="00373D3B"/>
    <w:rsid w:val="00373D68"/>
    <w:rsid w:val="003774C6"/>
    <w:rsid w:val="003776B9"/>
    <w:rsid w:val="00380B5C"/>
    <w:rsid w:val="00380D98"/>
    <w:rsid w:val="00381ADA"/>
    <w:rsid w:val="00381C03"/>
    <w:rsid w:val="00383E87"/>
    <w:rsid w:val="00384313"/>
    <w:rsid w:val="00384D50"/>
    <w:rsid w:val="00385861"/>
    <w:rsid w:val="00385D5C"/>
    <w:rsid w:val="00387D95"/>
    <w:rsid w:val="0039056E"/>
    <w:rsid w:val="00390622"/>
    <w:rsid w:val="00390D14"/>
    <w:rsid w:val="0039259A"/>
    <w:rsid w:val="0039478A"/>
    <w:rsid w:val="00394825"/>
    <w:rsid w:val="00395220"/>
    <w:rsid w:val="00396504"/>
    <w:rsid w:val="003A1D29"/>
    <w:rsid w:val="003A22B8"/>
    <w:rsid w:val="003A28CA"/>
    <w:rsid w:val="003A3669"/>
    <w:rsid w:val="003A3D91"/>
    <w:rsid w:val="003A4B05"/>
    <w:rsid w:val="003B1132"/>
    <w:rsid w:val="003B11D6"/>
    <w:rsid w:val="003B1A0E"/>
    <w:rsid w:val="003B31C2"/>
    <w:rsid w:val="003B351C"/>
    <w:rsid w:val="003B3DE3"/>
    <w:rsid w:val="003B49E3"/>
    <w:rsid w:val="003B5B86"/>
    <w:rsid w:val="003B7349"/>
    <w:rsid w:val="003B7B66"/>
    <w:rsid w:val="003C09AD"/>
    <w:rsid w:val="003C1C81"/>
    <w:rsid w:val="003C2070"/>
    <w:rsid w:val="003C3768"/>
    <w:rsid w:val="003D111F"/>
    <w:rsid w:val="003D11B5"/>
    <w:rsid w:val="003D123E"/>
    <w:rsid w:val="003D1CE8"/>
    <w:rsid w:val="003D2B32"/>
    <w:rsid w:val="003D4313"/>
    <w:rsid w:val="003D4519"/>
    <w:rsid w:val="003D4CDA"/>
    <w:rsid w:val="003D62FE"/>
    <w:rsid w:val="003D7009"/>
    <w:rsid w:val="003E0B80"/>
    <w:rsid w:val="003E18B1"/>
    <w:rsid w:val="003E3230"/>
    <w:rsid w:val="003E39C9"/>
    <w:rsid w:val="003E3CEB"/>
    <w:rsid w:val="003E5261"/>
    <w:rsid w:val="003E5388"/>
    <w:rsid w:val="003E5C0C"/>
    <w:rsid w:val="003E5EEA"/>
    <w:rsid w:val="003E6456"/>
    <w:rsid w:val="003E7474"/>
    <w:rsid w:val="003E7945"/>
    <w:rsid w:val="003F0A87"/>
    <w:rsid w:val="003F2483"/>
    <w:rsid w:val="003F3245"/>
    <w:rsid w:val="003F3486"/>
    <w:rsid w:val="003F42BC"/>
    <w:rsid w:val="003F5D25"/>
    <w:rsid w:val="003F686A"/>
    <w:rsid w:val="003F68BA"/>
    <w:rsid w:val="003F6A9D"/>
    <w:rsid w:val="004002D4"/>
    <w:rsid w:val="0040070E"/>
    <w:rsid w:val="00402403"/>
    <w:rsid w:val="00402675"/>
    <w:rsid w:val="00402C87"/>
    <w:rsid w:val="00402CA8"/>
    <w:rsid w:val="004059F7"/>
    <w:rsid w:val="00406583"/>
    <w:rsid w:val="0040733E"/>
    <w:rsid w:val="00411B3F"/>
    <w:rsid w:val="00412167"/>
    <w:rsid w:val="00412B89"/>
    <w:rsid w:val="004137AB"/>
    <w:rsid w:val="00416115"/>
    <w:rsid w:val="0041648D"/>
    <w:rsid w:val="004165FE"/>
    <w:rsid w:val="00416618"/>
    <w:rsid w:val="00417AFD"/>
    <w:rsid w:val="0042039D"/>
    <w:rsid w:val="00421A10"/>
    <w:rsid w:val="00422006"/>
    <w:rsid w:val="00423E24"/>
    <w:rsid w:val="004242B9"/>
    <w:rsid w:val="004248DA"/>
    <w:rsid w:val="00424FC7"/>
    <w:rsid w:val="00425163"/>
    <w:rsid w:val="00426272"/>
    <w:rsid w:val="00426383"/>
    <w:rsid w:val="00430412"/>
    <w:rsid w:val="00430B3A"/>
    <w:rsid w:val="00430BA5"/>
    <w:rsid w:val="00430DCA"/>
    <w:rsid w:val="00431B0F"/>
    <w:rsid w:val="00433520"/>
    <w:rsid w:val="0043568E"/>
    <w:rsid w:val="00435E23"/>
    <w:rsid w:val="004364D3"/>
    <w:rsid w:val="004367CA"/>
    <w:rsid w:val="00436D7E"/>
    <w:rsid w:val="00437B5F"/>
    <w:rsid w:val="00437DB0"/>
    <w:rsid w:val="00437F92"/>
    <w:rsid w:val="0044209B"/>
    <w:rsid w:val="004423A6"/>
    <w:rsid w:val="004432D4"/>
    <w:rsid w:val="0044411F"/>
    <w:rsid w:val="004443FD"/>
    <w:rsid w:val="0044462D"/>
    <w:rsid w:val="0044692A"/>
    <w:rsid w:val="004470B8"/>
    <w:rsid w:val="00452216"/>
    <w:rsid w:val="00452854"/>
    <w:rsid w:val="00455621"/>
    <w:rsid w:val="00455B93"/>
    <w:rsid w:val="00460B0C"/>
    <w:rsid w:val="00461113"/>
    <w:rsid w:val="004637A9"/>
    <w:rsid w:val="00463B69"/>
    <w:rsid w:val="0046442F"/>
    <w:rsid w:val="00470215"/>
    <w:rsid w:val="00470258"/>
    <w:rsid w:val="00470B17"/>
    <w:rsid w:val="004725D8"/>
    <w:rsid w:val="00472CBE"/>
    <w:rsid w:val="0047315A"/>
    <w:rsid w:val="00473A03"/>
    <w:rsid w:val="004775D1"/>
    <w:rsid w:val="0048164F"/>
    <w:rsid w:val="0048178A"/>
    <w:rsid w:val="00482DEB"/>
    <w:rsid w:val="00483709"/>
    <w:rsid w:val="00484907"/>
    <w:rsid w:val="00487EAD"/>
    <w:rsid w:val="00490E44"/>
    <w:rsid w:val="00490F29"/>
    <w:rsid w:val="00491298"/>
    <w:rsid w:val="00491638"/>
    <w:rsid w:val="004918FF"/>
    <w:rsid w:val="00491C8B"/>
    <w:rsid w:val="00493447"/>
    <w:rsid w:val="00493F60"/>
    <w:rsid w:val="004960BF"/>
    <w:rsid w:val="0049615E"/>
    <w:rsid w:val="004974E8"/>
    <w:rsid w:val="00497E1C"/>
    <w:rsid w:val="004A0DC3"/>
    <w:rsid w:val="004A136A"/>
    <w:rsid w:val="004A1C3B"/>
    <w:rsid w:val="004A27C2"/>
    <w:rsid w:val="004A416B"/>
    <w:rsid w:val="004A4FBE"/>
    <w:rsid w:val="004A5446"/>
    <w:rsid w:val="004A66C6"/>
    <w:rsid w:val="004A76ED"/>
    <w:rsid w:val="004B0888"/>
    <w:rsid w:val="004B0AD0"/>
    <w:rsid w:val="004B0D4B"/>
    <w:rsid w:val="004B25D2"/>
    <w:rsid w:val="004B2CDC"/>
    <w:rsid w:val="004B3CA8"/>
    <w:rsid w:val="004B47D4"/>
    <w:rsid w:val="004B6F5B"/>
    <w:rsid w:val="004B74B5"/>
    <w:rsid w:val="004C038A"/>
    <w:rsid w:val="004C092C"/>
    <w:rsid w:val="004C1E67"/>
    <w:rsid w:val="004C2772"/>
    <w:rsid w:val="004C2BC5"/>
    <w:rsid w:val="004C363B"/>
    <w:rsid w:val="004C3E6E"/>
    <w:rsid w:val="004C4412"/>
    <w:rsid w:val="004C4B6D"/>
    <w:rsid w:val="004C5F87"/>
    <w:rsid w:val="004C6C0A"/>
    <w:rsid w:val="004D1560"/>
    <w:rsid w:val="004D2E62"/>
    <w:rsid w:val="004D64A3"/>
    <w:rsid w:val="004D6F97"/>
    <w:rsid w:val="004E062C"/>
    <w:rsid w:val="004E1830"/>
    <w:rsid w:val="004E2AE7"/>
    <w:rsid w:val="004E2B96"/>
    <w:rsid w:val="004E31E7"/>
    <w:rsid w:val="004E32A9"/>
    <w:rsid w:val="004E34B7"/>
    <w:rsid w:val="004E51C2"/>
    <w:rsid w:val="004E585F"/>
    <w:rsid w:val="004E58B7"/>
    <w:rsid w:val="004E7062"/>
    <w:rsid w:val="004F01B0"/>
    <w:rsid w:val="004F0328"/>
    <w:rsid w:val="004F077E"/>
    <w:rsid w:val="004F17B0"/>
    <w:rsid w:val="004F2265"/>
    <w:rsid w:val="004F2845"/>
    <w:rsid w:val="004F3744"/>
    <w:rsid w:val="004F4567"/>
    <w:rsid w:val="004F496E"/>
    <w:rsid w:val="004F5F7C"/>
    <w:rsid w:val="004F6BE7"/>
    <w:rsid w:val="00500A75"/>
    <w:rsid w:val="00501192"/>
    <w:rsid w:val="005038F6"/>
    <w:rsid w:val="00506BCD"/>
    <w:rsid w:val="00507A87"/>
    <w:rsid w:val="00507EFC"/>
    <w:rsid w:val="00510398"/>
    <w:rsid w:val="0051066F"/>
    <w:rsid w:val="00511588"/>
    <w:rsid w:val="005131D2"/>
    <w:rsid w:val="00513D71"/>
    <w:rsid w:val="00514021"/>
    <w:rsid w:val="00514083"/>
    <w:rsid w:val="0051614D"/>
    <w:rsid w:val="0051721E"/>
    <w:rsid w:val="0051752B"/>
    <w:rsid w:val="0051775B"/>
    <w:rsid w:val="00522E69"/>
    <w:rsid w:val="00523375"/>
    <w:rsid w:val="00526350"/>
    <w:rsid w:val="005266C3"/>
    <w:rsid w:val="0052747E"/>
    <w:rsid w:val="00531791"/>
    <w:rsid w:val="0053287D"/>
    <w:rsid w:val="0053431D"/>
    <w:rsid w:val="00537770"/>
    <w:rsid w:val="00537898"/>
    <w:rsid w:val="005411BD"/>
    <w:rsid w:val="005413F7"/>
    <w:rsid w:val="005427EE"/>
    <w:rsid w:val="00543A55"/>
    <w:rsid w:val="005448E4"/>
    <w:rsid w:val="00545D0F"/>
    <w:rsid w:val="005463A2"/>
    <w:rsid w:val="005469D0"/>
    <w:rsid w:val="00547C6A"/>
    <w:rsid w:val="00552400"/>
    <w:rsid w:val="00552959"/>
    <w:rsid w:val="00552CE5"/>
    <w:rsid w:val="00554708"/>
    <w:rsid w:val="00555963"/>
    <w:rsid w:val="0055604E"/>
    <w:rsid w:val="00561808"/>
    <w:rsid w:val="00561A87"/>
    <w:rsid w:val="00561BCA"/>
    <w:rsid w:val="00564160"/>
    <w:rsid w:val="00564DBF"/>
    <w:rsid w:val="00566CE1"/>
    <w:rsid w:val="00567A8B"/>
    <w:rsid w:val="0057112C"/>
    <w:rsid w:val="00575384"/>
    <w:rsid w:val="0057543D"/>
    <w:rsid w:val="005767D5"/>
    <w:rsid w:val="0057721F"/>
    <w:rsid w:val="00577782"/>
    <w:rsid w:val="00577DA1"/>
    <w:rsid w:val="00577DD8"/>
    <w:rsid w:val="00577DE1"/>
    <w:rsid w:val="00580F45"/>
    <w:rsid w:val="00581922"/>
    <w:rsid w:val="0058218A"/>
    <w:rsid w:val="005836D4"/>
    <w:rsid w:val="00583826"/>
    <w:rsid w:val="00583C79"/>
    <w:rsid w:val="005841FC"/>
    <w:rsid w:val="00590841"/>
    <w:rsid w:val="00591FDE"/>
    <w:rsid w:val="005936FF"/>
    <w:rsid w:val="00593A54"/>
    <w:rsid w:val="005947C0"/>
    <w:rsid w:val="005955F5"/>
    <w:rsid w:val="0059662F"/>
    <w:rsid w:val="00596E2F"/>
    <w:rsid w:val="00596E6D"/>
    <w:rsid w:val="00596EC9"/>
    <w:rsid w:val="005A0EC9"/>
    <w:rsid w:val="005A3EF2"/>
    <w:rsid w:val="005A4C2C"/>
    <w:rsid w:val="005A6ABD"/>
    <w:rsid w:val="005A752F"/>
    <w:rsid w:val="005A7E57"/>
    <w:rsid w:val="005B092B"/>
    <w:rsid w:val="005B0AEC"/>
    <w:rsid w:val="005B2540"/>
    <w:rsid w:val="005B3F11"/>
    <w:rsid w:val="005B3F22"/>
    <w:rsid w:val="005B4115"/>
    <w:rsid w:val="005B4733"/>
    <w:rsid w:val="005B4C21"/>
    <w:rsid w:val="005B5304"/>
    <w:rsid w:val="005B5E6C"/>
    <w:rsid w:val="005B7045"/>
    <w:rsid w:val="005B7B43"/>
    <w:rsid w:val="005C0902"/>
    <w:rsid w:val="005C2574"/>
    <w:rsid w:val="005C310C"/>
    <w:rsid w:val="005C35DA"/>
    <w:rsid w:val="005C4886"/>
    <w:rsid w:val="005C4921"/>
    <w:rsid w:val="005C5DDC"/>
    <w:rsid w:val="005C7EC7"/>
    <w:rsid w:val="005D147F"/>
    <w:rsid w:val="005D2277"/>
    <w:rsid w:val="005D26A6"/>
    <w:rsid w:val="005D4A0D"/>
    <w:rsid w:val="005D717D"/>
    <w:rsid w:val="005E05F4"/>
    <w:rsid w:val="005E206F"/>
    <w:rsid w:val="005E3CDB"/>
    <w:rsid w:val="005E58CD"/>
    <w:rsid w:val="005E59D4"/>
    <w:rsid w:val="005E61F1"/>
    <w:rsid w:val="005F04D4"/>
    <w:rsid w:val="005F107A"/>
    <w:rsid w:val="005F1D62"/>
    <w:rsid w:val="005F2C84"/>
    <w:rsid w:val="005F2C8B"/>
    <w:rsid w:val="005F362D"/>
    <w:rsid w:val="005F4697"/>
    <w:rsid w:val="005F4CC3"/>
    <w:rsid w:val="005F71EB"/>
    <w:rsid w:val="005F7CEF"/>
    <w:rsid w:val="005F7D35"/>
    <w:rsid w:val="005F7FF7"/>
    <w:rsid w:val="00601C7B"/>
    <w:rsid w:val="00602AB0"/>
    <w:rsid w:val="00603063"/>
    <w:rsid w:val="006050A3"/>
    <w:rsid w:val="006051A2"/>
    <w:rsid w:val="00605AF8"/>
    <w:rsid w:val="00605B09"/>
    <w:rsid w:val="00607E7C"/>
    <w:rsid w:val="006109BA"/>
    <w:rsid w:val="00614D5C"/>
    <w:rsid w:val="00614DBD"/>
    <w:rsid w:val="00620931"/>
    <w:rsid w:val="00620CDE"/>
    <w:rsid w:val="00621BA4"/>
    <w:rsid w:val="00621C79"/>
    <w:rsid w:val="0062306E"/>
    <w:rsid w:val="006240DC"/>
    <w:rsid w:val="00624B44"/>
    <w:rsid w:val="006301C7"/>
    <w:rsid w:val="00633281"/>
    <w:rsid w:val="00633585"/>
    <w:rsid w:val="0063524B"/>
    <w:rsid w:val="00635DC5"/>
    <w:rsid w:val="00636E42"/>
    <w:rsid w:val="00636F6F"/>
    <w:rsid w:val="00641E59"/>
    <w:rsid w:val="00642720"/>
    <w:rsid w:val="006430EA"/>
    <w:rsid w:val="00644871"/>
    <w:rsid w:val="006462B5"/>
    <w:rsid w:val="0064748E"/>
    <w:rsid w:val="00650762"/>
    <w:rsid w:val="00651768"/>
    <w:rsid w:val="00652191"/>
    <w:rsid w:val="0065258B"/>
    <w:rsid w:val="006538D2"/>
    <w:rsid w:val="00654B23"/>
    <w:rsid w:val="00656C10"/>
    <w:rsid w:val="00656C2D"/>
    <w:rsid w:val="006601B5"/>
    <w:rsid w:val="00660628"/>
    <w:rsid w:val="006610C0"/>
    <w:rsid w:val="006637F4"/>
    <w:rsid w:val="006650B3"/>
    <w:rsid w:val="0066546E"/>
    <w:rsid w:val="00667027"/>
    <w:rsid w:val="0066714C"/>
    <w:rsid w:val="00667379"/>
    <w:rsid w:val="00670452"/>
    <w:rsid w:val="00671855"/>
    <w:rsid w:val="00673FFA"/>
    <w:rsid w:val="0067551E"/>
    <w:rsid w:val="006767A2"/>
    <w:rsid w:val="006800AF"/>
    <w:rsid w:val="00680CAB"/>
    <w:rsid w:val="00681AE5"/>
    <w:rsid w:val="00681B2D"/>
    <w:rsid w:val="00681CD1"/>
    <w:rsid w:val="0068324F"/>
    <w:rsid w:val="0068517F"/>
    <w:rsid w:val="00685BFA"/>
    <w:rsid w:val="00687013"/>
    <w:rsid w:val="00687AEE"/>
    <w:rsid w:val="00690426"/>
    <w:rsid w:val="00691F2D"/>
    <w:rsid w:val="00696437"/>
    <w:rsid w:val="006964FF"/>
    <w:rsid w:val="00696B8E"/>
    <w:rsid w:val="0069711A"/>
    <w:rsid w:val="006977DD"/>
    <w:rsid w:val="006A0C0F"/>
    <w:rsid w:val="006A4EDC"/>
    <w:rsid w:val="006A55C4"/>
    <w:rsid w:val="006A5AAB"/>
    <w:rsid w:val="006A5CC8"/>
    <w:rsid w:val="006B09C4"/>
    <w:rsid w:val="006B1C8A"/>
    <w:rsid w:val="006B2058"/>
    <w:rsid w:val="006B2B95"/>
    <w:rsid w:val="006B34E5"/>
    <w:rsid w:val="006B4855"/>
    <w:rsid w:val="006B5067"/>
    <w:rsid w:val="006B63A2"/>
    <w:rsid w:val="006B68F9"/>
    <w:rsid w:val="006B7222"/>
    <w:rsid w:val="006B756A"/>
    <w:rsid w:val="006B77C6"/>
    <w:rsid w:val="006C062A"/>
    <w:rsid w:val="006C27F7"/>
    <w:rsid w:val="006C3C9A"/>
    <w:rsid w:val="006C554F"/>
    <w:rsid w:val="006C5EC2"/>
    <w:rsid w:val="006C5FCA"/>
    <w:rsid w:val="006C61FF"/>
    <w:rsid w:val="006C7BF7"/>
    <w:rsid w:val="006D1929"/>
    <w:rsid w:val="006D1A42"/>
    <w:rsid w:val="006D1FFF"/>
    <w:rsid w:val="006D460D"/>
    <w:rsid w:val="006D6D1B"/>
    <w:rsid w:val="006E0B3D"/>
    <w:rsid w:val="006E0C0D"/>
    <w:rsid w:val="006E20F4"/>
    <w:rsid w:val="006E48E6"/>
    <w:rsid w:val="006E5C26"/>
    <w:rsid w:val="006E7070"/>
    <w:rsid w:val="006F0FCF"/>
    <w:rsid w:val="006F2469"/>
    <w:rsid w:val="006F3215"/>
    <w:rsid w:val="006F3B6E"/>
    <w:rsid w:val="006F4318"/>
    <w:rsid w:val="006F4701"/>
    <w:rsid w:val="006F4C12"/>
    <w:rsid w:val="006F538F"/>
    <w:rsid w:val="00700680"/>
    <w:rsid w:val="00701192"/>
    <w:rsid w:val="00702594"/>
    <w:rsid w:val="00704509"/>
    <w:rsid w:val="0070697A"/>
    <w:rsid w:val="0070723B"/>
    <w:rsid w:val="0070778C"/>
    <w:rsid w:val="00707A12"/>
    <w:rsid w:val="00710EE3"/>
    <w:rsid w:val="00711866"/>
    <w:rsid w:val="00713DCB"/>
    <w:rsid w:val="007141EF"/>
    <w:rsid w:val="00714BC8"/>
    <w:rsid w:val="00715B80"/>
    <w:rsid w:val="00715E0E"/>
    <w:rsid w:val="00715ED9"/>
    <w:rsid w:val="00720CBE"/>
    <w:rsid w:val="00721F30"/>
    <w:rsid w:val="00722109"/>
    <w:rsid w:val="0072350C"/>
    <w:rsid w:val="007246F9"/>
    <w:rsid w:val="00726D6B"/>
    <w:rsid w:val="00730C38"/>
    <w:rsid w:val="00730CDE"/>
    <w:rsid w:val="00730CEB"/>
    <w:rsid w:val="00734B35"/>
    <w:rsid w:val="00734E13"/>
    <w:rsid w:val="007351F1"/>
    <w:rsid w:val="0073585C"/>
    <w:rsid w:val="00735BE2"/>
    <w:rsid w:val="00740837"/>
    <w:rsid w:val="00740FCE"/>
    <w:rsid w:val="007420F8"/>
    <w:rsid w:val="00742537"/>
    <w:rsid w:val="00743332"/>
    <w:rsid w:val="00744800"/>
    <w:rsid w:val="007455BD"/>
    <w:rsid w:val="007463BA"/>
    <w:rsid w:val="00746CBE"/>
    <w:rsid w:val="00747129"/>
    <w:rsid w:val="00747487"/>
    <w:rsid w:val="00750D64"/>
    <w:rsid w:val="00750D8E"/>
    <w:rsid w:val="007520FB"/>
    <w:rsid w:val="00752F14"/>
    <w:rsid w:val="00753CF1"/>
    <w:rsid w:val="00754DA9"/>
    <w:rsid w:val="0075572C"/>
    <w:rsid w:val="007557A2"/>
    <w:rsid w:val="007563D4"/>
    <w:rsid w:val="00756D77"/>
    <w:rsid w:val="007574B8"/>
    <w:rsid w:val="00760A86"/>
    <w:rsid w:val="00761BEA"/>
    <w:rsid w:val="007624B9"/>
    <w:rsid w:val="007628CB"/>
    <w:rsid w:val="00762C01"/>
    <w:rsid w:val="00764398"/>
    <w:rsid w:val="007669D1"/>
    <w:rsid w:val="0077056A"/>
    <w:rsid w:val="007712D3"/>
    <w:rsid w:val="0077387F"/>
    <w:rsid w:val="0077482D"/>
    <w:rsid w:val="0077526A"/>
    <w:rsid w:val="00775E81"/>
    <w:rsid w:val="00776628"/>
    <w:rsid w:val="0077757F"/>
    <w:rsid w:val="0077767A"/>
    <w:rsid w:val="007803B1"/>
    <w:rsid w:val="00781EFF"/>
    <w:rsid w:val="007824F3"/>
    <w:rsid w:val="00782B03"/>
    <w:rsid w:val="007839DF"/>
    <w:rsid w:val="00784F0B"/>
    <w:rsid w:val="007856A2"/>
    <w:rsid w:val="00786C69"/>
    <w:rsid w:val="0078782E"/>
    <w:rsid w:val="007901F8"/>
    <w:rsid w:val="00790462"/>
    <w:rsid w:val="00791091"/>
    <w:rsid w:val="007945A5"/>
    <w:rsid w:val="007A046D"/>
    <w:rsid w:val="007A0D65"/>
    <w:rsid w:val="007A189B"/>
    <w:rsid w:val="007A19EC"/>
    <w:rsid w:val="007A2433"/>
    <w:rsid w:val="007A2DD6"/>
    <w:rsid w:val="007A4773"/>
    <w:rsid w:val="007A63F9"/>
    <w:rsid w:val="007A7343"/>
    <w:rsid w:val="007A789F"/>
    <w:rsid w:val="007B08CC"/>
    <w:rsid w:val="007B18CF"/>
    <w:rsid w:val="007B3130"/>
    <w:rsid w:val="007B4DC0"/>
    <w:rsid w:val="007B6537"/>
    <w:rsid w:val="007B7F65"/>
    <w:rsid w:val="007C08A7"/>
    <w:rsid w:val="007C0D34"/>
    <w:rsid w:val="007C11C4"/>
    <w:rsid w:val="007C1C9F"/>
    <w:rsid w:val="007C1ED2"/>
    <w:rsid w:val="007C2236"/>
    <w:rsid w:val="007C46EF"/>
    <w:rsid w:val="007C475A"/>
    <w:rsid w:val="007C4B7C"/>
    <w:rsid w:val="007C4E21"/>
    <w:rsid w:val="007C53AB"/>
    <w:rsid w:val="007C6C8C"/>
    <w:rsid w:val="007C6E07"/>
    <w:rsid w:val="007C78AC"/>
    <w:rsid w:val="007C7F52"/>
    <w:rsid w:val="007D045A"/>
    <w:rsid w:val="007D08C2"/>
    <w:rsid w:val="007D0C15"/>
    <w:rsid w:val="007D5963"/>
    <w:rsid w:val="007D5D96"/>
    <w:rsid w:val="007D680C"/>
    <w:rsid w:val="007D7115"/>
    <w:rsid w:val="007D7B3A"/>
    <w:rsid w:val="007D7C90"/>
    <w:rsid w:val="007E1EF1"/>
    <w:rsid w:val="007E2843"/>
    <w:rsid w:val="007E2941"/>
    <w:rsid w:val="007E51CA"/>
    <w:rsid w:val="007E76F3"/>
    <w:rsid w:val="007F0264"/>
    <w:rsid w:val="007F23C3"/>
    <w:rsid w:val="007F297C"/>
    <w:rsid w:val="007F36AA"/>
    <w:rsid w:val="007F395A"/>
    <w:rsid w:val="007F49F8"/>
    <w:rsid w:val="007F5351"/>
    <w:rsid w:val="007F7439"/>
    <w:rsid w:val="007F77AC"/>
    <w:rsid w:val="00801687"/>
    <w:rsid w:val="00801F6C"/>
    <w:rsid w:val="0080446D"/>
    <w:rsid w:val="00805AA2"/>
    <w:rsid w:val="00805E34"/>
    <w:rsid w:val="00807A7E"/>
    <w:rsid w:val="00810371"/>
    <w:rsid w:val="008106FA"/>
    <w:rsid w:val="008107DD"/>
    <w:rsid w:val="008118F8"/>
    <w:rsid w:val="0081202A"/>
    <w:rsid w:val="008121B7"/>
    <w:rsid w:val="0081266B"/>
    <w:rsid w:val="00812FA4"/>
    <w:rsid w:val="0081349C"/>
    <w:rsid w:val="0081363F"/>
    <w:rsid w:val="008138B1"/>
    <w:rsid w:val="00814EE7"/>
    <w:rsid w:val="00815BAC"/>
    <w:rsid w:val="0081759E"/>
    <w:rsid w:val="00817D7F"/>
    <w:rsid w:val="00820495"/>
    <w:rsid w:val="00821750"/>
    <w:rsid w:val="00821DEA"/>
    <w:rsid w:val="008221B8"/>
    <w:rsid w:val="0082262C"/>
    <w:rsid w:val="00823355"/>
    <w:rsid w:val="00823DA5"/>
    <w:rsid w:val="0082592C"/>
    <w:rsid w:val="0082595C"/>
    <w:rsid w:val="00825CB0"/>
    <w:rsid w:val="00825D26"/>
    <w:rsid w:val="0082684F"/>
    <w:rsid w:val="00826FC2"/>
    <w:rsid w:val="0082756E"/>
    <w:rsid w:val="0082765F"/>
    <w:rsid w:val="0082798B"/>
    <w:rsid w:val="00830AD1"/>
    <w:rsid w:val="0083257F"/>
    <w:rsid w:val="008329F0"/>
    <w:rsid w:val="00832B40"/>
    <w:rsid w:val="00834231"/>
    <w:rsid w:val="00835AC9"/>
    <w:rsid w:val="00837484"/>
    <w:rsid w:val="008375ED"/>
    <w:rsid w:val="00837CDD"/>
    <w:rsid w:val="00840305"/>
    <w:rsid w:val="00840416"/>
    <w:rsid w:val="00841B8D"/>
    <w:rsid w:val="00841CC0"/>
    <w:rsid w:val="00841F9B"/>
    <w:rsid w:val="00841FB1"/>
    <w:rsid w:val="008425B9"/>
    <w:rsid w:val="00842AAF"/>
    <w:rsid w:val="0084411B"/>
    <w:rsid w:val="00844ADE"/>
    <w:rsid w:val="0084666B"/>
    <w:rsid w:val="00846D71"/>
    <w:rsid w:val="00846E08"/>
    <w:rsid w:val="0084710D"/>
    <w:rsid w:val="00847CDD"/>
    <w:rsid w:val="00852427"/>
    <w:rsid w:val="0085493B"/>
    <w:rsid w:val="00855AB1"/>
    <w:rsid w:val="0085716F"/>
    <w:rsid w:val="008601DE"/>
    <w:rsid w:val="00861878"/>
    <w:rsid w:val="008628B6"/>
    <w:rsid w:val="00862B63"/>
    <w:rsid w:val="00862E39"/>
    <w:rsid w:val="00863286"/>
    <w:rsid w:val="0086416F"/>
    <w:rsid w:val="0086756D"/>
    <w:rsid w:val="008704D4"/>
    <w:rsid w:val="008706DF"/>
    <w:rsid w:val="00870898"/>
    <w:rsid w:val="00872D66"/>
    <w:rsid w:val="008745DF"/>
    <w:rsid w:val="008748C2"/>
    <w:rsid w:val="008755A5"/>
    <w:rsid w:val="00876369"/>
    <w:rsid w:val="00876620"/>
    <w:rsid w:val="00876FAA"/>
    <w:rsid w:val="00882DB8"/>
    <w:rsid w:val="00884D83"/>
    <w:rsid w:val="00885170"/>
    <w:rsid w:val="00885DFE"/>
    <w:rsid w:val="008863FA"/>
    <w:rsid w:val="00887F0E"/>
    <w:rsid w:val="008904AC"/>
    <w:rsid w:val="00890651"/>
    <w:rsid w:val="008925DC"/>
    <w:rsid w:val="008927F5"/>
    <w:rsid w:val="00892952"/>
    <w:rsid w:val="00892E4C"/>
    <w:rsid w:val="00893668"/>
    <w:rsid w:val="00893B9B"/>
    <w:rsid w:val="00894C00"/>
    <w:rsid w:val="0089544B"/>
    <w:rsid w:val="00895CA6"/>
    <w:rsid w:val="00896371"/>
    <w:rsid w:val="00897442"/>
    <w:rsid w:val="00897528"/>
    <w:rsid w:val="008A0141"/>
    <w:rsid w:val="008A0BE9"/>
    <w:rsid w:val="008A0FB5"/>
    <w:rsid w:val="008A13E9"/>
    <w:rsid w:val="008B0522"/>
    <w:rsid w:val="008B12B2"/>
    <w:rsid w:val="008B2112"/>
    <w:rsid w:val="008B2A8E"/>
    <w:rsid w:val="008B2B00"/>
    <w:rsid w:val="008B39B0"/>
    <w:rsid w:val="008B40D8"/>
    <w:rsid w:val="008B6659"/>
    <w:rsid w:val="008B6B54"/>
    <w:rsid w:val="008B7222"/>
    <w:rsid w:val="008C0172"/>
    <w:rsid w:val="008C0222"/>
    <w:rsid w:val="008C1493"/>
    <w:rsid w:val="008C16A2"/>
    <w:rsid w:val="008C28CD"/>
    <w:rsid w:val="008C32DC"/>
    <w:rsid w:val="008C3960"/>
    <w:rsid w:val="008C3C3A"/>
    <w:rsid w:val="008C6780"/>
    <w:rsid w:val="008C6EEB"/>
    <w:rsid w:val="008D0897"/>
    <w:rsid w:val="008D17AE"/>
    <w:rsid w:val="008D1EE7"/>
    <w:rsid w:val="008D3B22"/>
    <w:rsid w:val="008D4BEC"/>
    <w:rsid w:val="008D4D13"/>
    <w:rsid w:val="008D5FFA"/>
    <w:rsid w:val="008D6174"/>
    <w:rsid w:val="008D78CF"/>
    <w:rsid w:val="008E1D72"/>
    <w:rsid w:val="008E21CF"/>
    <w:rsid w:val="008E29CF"/>
    <w:rsid w:val="008E2BC7"/>
    <w:rsid w:val="008E34B7"/>
    <w:rsid w:val="008E42C9"/>
    <w:rsid w:val="008E44B0"/>
    <w:rsid w:val="008E63F7"/>
    <w:rsid w:val="008F0FCC"/>
    <w:rsid w:val="008F2393"/>
    <w:rsid w:val="008F25F9"/>
    <w:rsid w:val="008F3440"/>
    <w:rsid w:val="008F6B01"/>
    <w:rsid w:val="008F7B9A"/>
    <w:rsid w:val="009013B7"/>
    <w:rsid w:val="00901AAF"/>
    <w:rsid w:val="00902066"/>
    <w:rsid w:val="00902AB0"/>
    <w:rsid w:val="00903B28"/>
    <w:rsid w:val="009041F9"/>
    <w:rsid w:val="00904442"/>
    <w:rsid w:val="00904D5A"/>
    <w:rsid w:val="00905B24"/>
    <w:rsid w:val="00906363"/>
    <w:rsid w:val="009069D0"/>
    <w:rsid w:val="00906C6C"/>
    <w:rsid w:val="00907AF8"/>
    <w:rsid w:val="00911C81"/>
    <w:rsid w:val="00914781"/>
    <w:rsid w:val="009150D3"/>
    <w:rsid w:val="00916B96"/>
    <w:rsid w:val="00917B75"/>
    <w:rsid w:val="00922C89"/>
    <w:rsid w:val="00923EB3"/>
    <w:rsid w:val="0092462A"/>
    <w:rsid w:val="00926220"/>
    <w:rsid w:val="0092691F"/>
    <w:rsid w:val="00926EEE"/>
    <w:rsid w:val="00931A47"/>
    <w:rsid w:val="00931ED2"/>
    <w:rsid w:val="00932CF5"/>
    <w:rsid w:val="00934829"/>
    <w:rsid w:val="009349CC"/>
    <w:rsid w:val="00934D9B"/>
    <w:rsid w:val="009358E0"/>
    <w:rsid w:val="00936A9F"/>
    <w:rsid w:val="00937C57"/>
    <w:rsid w:val="00940ECB"/>
    <w:rsid w:val="00944093"/>
    <w:rsid w:val="00944809"/>
    <w:rsid w:val="00944BA3"/>
    <w:rsid w:val="00945591"/>
    <w:rsid w:val="00945A31"/>
    <w:rsid w:val="00945F02"/>
    <w:rsid w:val="009474D1"/>
    <w:rsid w:val="009509DA"/>
    <w:rsid w:val="0095296B"/>
    <w:rsid w:val="00953BF2"/>
    <w:rsid w:val="00954D0C"/>
    <w:rsid w:val="00960295"/>
    <w:rsid w:val="00960B92"/>
    <w:rsid w:val="00960E6A"/>
    <w:rsid w:val="0096198D"/>
    <w:rsid w:val="00961C51"/>
    <w:rsid w:val="00962159"/>
    <w:rsid w:val="0096266F"/>
    <w:rsid w:val="009627AB"/>
    <w:rsid w:val="009641EC"/>
    <w:rsid w:val="00971E66"/>
    <w:rsid w:val="00972E04"/>
    <w:rsid w:val="00974FD9"/>
    <w:rsid w:val="00975622"/>
    <w:rsid w:val="00980B94"/>
    <w:rsid w:val="00982086"/>
    <w:rsid w:val="00982D6A"/>
    <w:rsid w:val="009833B6"/>
    <w:rsid w:val="00983DEC"/>
    <w:rsid w:val="00984780"/>
    <w:rsid w:val="00985959"/>
    <w:rsid w:val="00990859"/>
    <w:rsid w:val="00990D56"/>
    <w:rsid w:val="009943F3"/>
    <w:rsid w:val="009955A7"/>
    <w:rsid w:val="009968F1"/>
    <w:rsid w:val="009A0374"/>
    <w:rsid w:val="009A0547"/>
    <w:rsid w:val="009A0C2E"/>
    <w:rsid w:val="009A17ED"/>
    <w:rsid w:val="009A454D"/>
    <w:rsid w:val="009A4B7C"/>
    <w:rsid w:val="009A57AC"/>
    <w:rsid w:val="009A7C93"/>
    <w:rsid w:val="009B2AD1"/>
    <w:rsid w:val="009B73BB"/>
    <w:rsid w:val="009C18D0"/>
    <w:rsid w:val="009C1DEF"/>
    <w:rsid w:val="009C2000"/>
    <w:rsid w:val="009C29D5"/>
    <w:rsid w:val="009C340E"/>
    <w:rsid w:val="009C52B2"/>
    <w:rsid w:val="009C67A4"/>
    <w:rsid w:val="009C6830"/>
    <w:rsid w:val="009C7A47"/>
    <w:rsid w:val="009D006F"/>
    <w:rsid w:val="009D018F"/>
    <w:rsid w:val="009D14DE"/>
    <w:rsid w:val="009D299E"/>
    <w:rsid w:val="009D2D76"/>
    <w:rsid w:val="009D355F"/>
    <w:rsid w:val="009D4F79"/>
    <w:rsid w:val="009D5AC5"/>
    <w:rsid w:val="009D5C85"/>
    <w:rsid w:val="009D6033"/>
    <w:rsid w:val="009D75D1"/>
    <w:rsid w:val="009D76A5"/>
    <w:rsid w:val="009D7B39"/>
    <w:rsid w:val="009D7BD0"/>
    <w:rsid w:val="009E09AF"/>
    <w:rsid w:val="009E262E"/>
    <w:rsid w:val="009E44F7"/>
    <w:rsid w:val="009E4711"/>
    <w:rsid w:val="009E5D15"/>
    <w:rsid w:val="009E5E6D"/>
    <w:rsid w:val="009E602D"/>
    <w:rsid w:val="009E6061"/>
    <w:rsid w:val="009E75B1"/>
    <w:rsid w:val="009E7E76"/>
    <w:rsid w:val="009F0305"/>
    <w:rsid w:val="009F2470"/>
    <w:rsid w:val="009F28B8"/>
    <w:rsid w:val="009F2909"/>
    <w:rsid w:val="009F34D7"/>
    <w:rsid w:val="009F54AE"/>
    <w:rsid w:val="009F73FD"/>
    <w:rsid w:val="00A019F9"/>
    <w:rsid w:val="00A01C19"/>
    <w:rsid w:val="00A023B0"/>
    <w:rsid w:val="00A055A2"/>
    <w:rsid w:val="00A061FE"/>
    <w:rsid w:val="00A07326"/>
    <w:rsid w:val="00A0746C"/>
    <w:rsid w:val="00A0792F"/>
    <w:rsid w:val="00A124EA"/>
    <w:rsid w:val="00A12E71"/>
    <w:rsid w:val="00A146D6"/>
    <w:rsid w:val="00A1491F"/>
    <w:rsid w:val="00A15388"/>
    <w:rsid w:val="00A15767"/>
    <w:rsid w:val="00A17D94"/>
    <w:rsid w:val="00A216DC"/>
    <w:rsid w:val="00A21A4F"/>
    <w:rsid w:val="00A22FE2"/>
    <w:rsid w:val="00A23F6E"/>
    <w:rsid w:val="00A26A97"/>
    <w:rsid w:val="00A31E83"/>
    <w:rsid w:val="00A32BD7"/>
    <w:rsid w:val="00A34251"/>
    <w:rsid w:val="00A36959"/>
    <w:rsid w:val="00A373F9"/>
    <w:rsid w:val="00A403D2"/>
    <w:rsid w:val="00A40ED3"/>
    <w:rsid w:val="00A43B12"/>
    <w:rsid w:val="00A44215"/>
    <w:rsid w:val="00A44234"/>
    <w:rsid w:val="00A445B0"/>
    <w:rsid w:val="00A44A6F"/>
    <w:rsid w:val="00A45735"/>
    <w:rsid w:val="00A475C5"/>
    <w:rsid w:val="00A51B3C"/>
    <w:rsid w:val="00A53BDF"/>
    <w:rsid w:val="00A53CCC"/>
    <w:rsid w:val="00A5433E"/>
    <w:rsid w:val="00A55788"/>
    <w:rsid w:val="00A55FB9"/>
    <w:rsid w:val="00A56520"/>
    <w:rsid w:val="00A56522"/>
    <w:rsid w:val="00A56A17"/>
    <w:rsid w:val="00A5722F"/>
    <w:rsid w:val="00A57487"/>
    <w:rsid w:val="00A61924"/>
    <w:rsid w:val="00A62584"/>
    <w:rsid w:val="00A6640D"/>
    <w:rsid w:val="00A67505"/>
    <w:rsid w:val="00A67A7B"/>
    <w:rsid w:val="00A67BCF"/>
    <w:rsid w:val="00A701D4"/>
    <w:rsid w:val="00A709E4"/>
    <w:rsid w:val="00A72B51"/>
    <w:rsid w:val="00A73728"/>
    <w:rsid w:val="00A73992"/>
    <w:rsid w:val="00A73BE4"/>
    <w:rsid w:val="00A75697"/>
    <w:rsid w:val="00A757F8"/>
    <w:rsid w:val="00A76C22"/>
    <w:rsid w:val="00A8034C"/>
    <w:rsid w:val="00A80B4C"/>
    <w:rsid w:val="00A81B23"/>
    <w:rsid w:val="00A82460"/>
    <w:rsid w:val="00A87AAB"/>
    <w:rsid w:val="00A91E41"/>
    <w:rsid w:val="00A96FF0"/>
    <w:rsid w:val="00A976D6"/>
    <w:rsid w:val="00A97C08"/>
    <w:rsid w:val="00A97C0A"/>
    <w:rsid w:val="00AA0DA2"/>
    <w:rsid w:val="00AA1E31"/>
    <w:rsid w:val="00AA2CE4"/>
    <w:rsid w:val="00AA4246"/>
    <w:rsid w:val="00AA4A07"/>
    <w:rsid w:val="00AA753B"/>
    <w:rsid w:val="00AB0880"/>
    <w:rsid w:val="00AB0CC9"/>
    <w:rsid w:val="00AB2DCB"/>
    <w:rsid w:val="00AB2EDC"/>
    <w:rsid w:val="00AB4485"/>
    <w:rsid w:val="00AB760E"/>
    <w:rsid w:val="00AC2535"/>
    <w:rsid w:val="00AC2558"/>
    <w:rsid w:val="00AC2CAE"/>
    <w:rsid w:val="00AC41D9"/>
    <w:rsid w:val="00AC44B8"/>
    <w:rsid w:val="00AC6B73"/>
    <w:rsid w:val="00AC6E30"/>
    <w:rsid w:val="00AC7230"/>
    <w:rsid w:val="00AC7492"/>
    <w:rsid w:val="00AC76DE"/>
    <w:rsid w:val="00AC784E"/>
    <w:rsid w:val="00AD1299"/>
    <w:rsid w:val="00AD159E"/>
    <w:rsid w:val="00AD28B5"/>
    <w:rsid w:val="00AD36D5"/>
    <w:rsid w:val="00AD4AB9"/>
    <w:rsid w:val="00AD5717"/>
    <w:rsid w:val="00AE0162"/>
    <w:rsid w:val="00AE0C2C"/>
    <w:rsid w:val="00AE1363"/>
    <w:rsid w:val="00AE1AC2"/>
    <w:rsid w:val="00AE22D0"/>
    <w:rsid w:val="00AE2866"/>
    <w:rsid w:val="00AE2FDA"/>
    <w:rsid w:val="00AE3119"/>
    <w:rsid w:val="00AE4A6D"/>
    <w:rsid w:val="00AE4E5F"/>
    <w:rsid w:val="00AE5045"/>
    <w:rsid w:val="00AE54EA"/>
    <w:rsid w:val="00AF10CF"/>
    <w:rsid w:val="00AF2354"/>
    <w:rsid w:val="00AF2E39"/>
    <w:rsid w:val="00AF2F02"/>
    <w:rsid w:val="00AF4157"/>
    <w:rsid w:val="00AF5C61"/>
    <w:rsid w:val="00AF63B0"/>
    <w:rsid w:val="00AF6B09"/>
    <w:rsid w:val="00B00114"/>
    <w:rsid w:val="00B00D02"/>
    <w:rsid w:val="00B0184C"/>
    <w:rsid w:val="00B0196E"/>
    <w:rsid w:val="00B02333"/>
    <w:rsid w:val="00B02B3C"/>
    <w:rsid w:val="00B031C3"/>
    <w:rsid w:val="00B04291"/>
    <w:rsid w:val="00B11C77"/>
    <w:rsid w:val="00B11D6F"/>
    <w:rsid w:val="00B14D96"/>
    <w:rsid w:val="00B15275"/>
    <w:rsid w:val="00B15F6D"/>
    <w:rsid w:val="00B16A0C"/>
    <w:rsid w:val="00B17EBC"/>
    <w:rsid w:val="00B20B0B"/>
    <w:rsid w:val="00B21724"/>
    <w:rsid w:val="00B24B9B"/>
    <w:rsid w:val="00B252DD"/>
    <w:rsid w:val="00B25BEF"/>
    <w:rsid w:val="00B27AED"/>
    <w:rsid w:val="00B27CB4"/>
    <w:rsid w:val="00B27FF1"/>
    <w:rsid w:val="00B30992"/>
    <w:rsid w:val="00B32B01"/>
    <w:rsid w:val="00B3338D"/>
    <w:rsid w:val="00B349C2"/>
    <w:rsid w:val="00B349DE"/>
    <w:rsid w:val="00B37908"/>
    <w:rsid w:val="00B40FDA"/>
    <w:rsid w:val="00B41E13"/>
    <w:rsid w:val="00B43BC4"/>
    <w:rsid w:val="00B43DE4"/>
    <w:rsid w:val="00B43E1E"/>
    <w:rsid w:val="00B456FF"/>
    <w:rsid w:val="00B46636"/>
    <w:rsid w:val="00B46C2C"/>
    <w:rsid w:val="00B47159"/>
    <w:rsid w:val="00B47311"/>
    <w:rsid w:val="00B47BCC"/>
    <w:rsid w:val="00B47DC2"/>
    <w:rsid w:val="00B51914"/>
    <w:rsid w:val="00B527AE"/>
    <w:rsid w:val="00B52C6B"/>
    <w:rsid w:val="00B54452"/>
    <w:rsid w:val="00B54844"/>
    <w:rsid w:val="00B60469"/>
    <w:rsid w:val="00B60904"/>
    <w:rsid w:val="00B612E7"/>
    <w:rsid w:val="00B61DEC"/>
    <w:rsid w:val="00B633F9"/>
    <w:rsid w:val="00B63470"/>
    <w:rsid w:val="00B634B3"/>
    <w:rsid w:val="00B64A55"/>
    <w:rsid w:val="00B71F83"/>
    <w:rsid w:val="00B7209E"/>
    <w:rsid w:val="00B72A0A"/>
    <w:rsid w:val="00B730C9"/>
    <w:rsid w:val="00B73F9E"/>
    <w:rsid w:val="00B756D5"/>
    <w:rsid w:val="00B756F3"/>
    <w:rsid w:val="00B80632"/>
    <w:rsid w:val="00B81DED"/>
    <w:rsid w:val="00B837E0"/>
    <w:rsid w:val="00B84517"/>
    <w:rsid w:val="00B8530C"/>
    <w:rsid w:val="00B8671E"/>
    <w:rsid w:val="00B87B1B"/>
    <w:rsid w:val="00B91437"/>
    <w:rsid w:val="00B916CC"/>
    <w:rsid w:val="00B92C10"/>
    <w:rsid w:val="00B93E4C"/>
    <w:rsid w:val="00B941C1"/>
    <w:rsid w:val="00B9620F"/>
    <w:rsid w:val="00B96524"/>
    <w:rsid w:val="00BA0F6F"/>
    <w:rsid w:val="00BA332B"/>
    <w:rsid w:val="00BA356C"/>
    <w:rsid w:val="00BA4B6E"/>
    <w:rsid w:val="00BA519F"/>
    <w:rsid w:val="00BA53C7"/>
    <w:rsid w:val="00BA540C"/>
    <w:rsid w:val="00BA5A4D"/>
    <w:rsid w:val="00BA78B9"/>
    <w:rsid w:val="00BA7DD0"/>
    <w:rsid w:val="00BA7FC1"/>
    <w:rsid w:val="00BB5658"/>
    <w:rsid w:val="00BB68B6"/>
    <w:rsid w:val="00BB7580"/>
    <w:rsid w:val="00BC0224"/>
    <w:rsid w:val="00BC0651"/>
    <w:rsid w:val="00BC1715"/>
    <w:rsid w:val="00BC1E16"/>
    <w:rsid w:val="00BC3086"/>
    <w:rsid w:val="00BC35AE"/>
    <w:rsid w:val="00BC44D2"/>
    <w:rsid w:val="00BC5A6A"/>
    <w:rsid w:val="00BC6BFA"/>
    <w:rsid w:val="00BC6DF7"/>
    <w:rsid w:val="00BC7A68"/>
    <w:rsid w:val="00BD0544"/>
    <w:rsid w:val="00BD17BA"/>
    <w:rsid w:val="00BD1FDD"/>
    <w:rsid w:val="00BD3342"/>
    <w:rsid w:val="00BD38B5"/>
    <w:rsid w:val="00BD5BCA"/>
    <w:rsid w:val="00BE24CC"/>
    <w:rsid w:val="00BE2944"/>
    <w:rsid w:val="00BE51A2"/>
    <w:rsid w:val="00BE5F88"/>
    <w:rsid w:val="00BE65C9"/>
    <w:rsid w:val="00BE6F96"/>
    <w:rsid w:val="00BE773E"/>
    <w:rsid w:val="00BE7911"/>
    <w:rsid w:val="00BE7EB9"/>
    <w:rsid w:val="00BE7EEC"/>
    <w:rsid w:val="00BF0515"/>
    <w:rsid w:val="00BF0574"/>
    <w:rsid w:val="00BF080B"/>
    <w:rsid w:val="00BF0DFF"/>
    <w:rsid w:val="00BF11BD"/>
    <w:rsid w:val="00BF26BE"/>
    <w:rsid w:val="00BF3D69"/>
    <w:rsid w:val="00BF4422"/>
    <w:rsid w:val="00BF46E7"/>
    <w:rsid w:val="00BF56FF"/>
    <w:rsid w:val="00BF7619"/>
    <w:rsid w:val="00BF7B32"/>
    <w:rsid w:val="00C01E59"/>
    <w:rsid w:val="00C03AC0"/>
    <w:rsid w:val="00C03AED"/>
    <w:rsid w:val="00C03BFE"/>
    <w:rsid w:val="00C04874"/>
    <w:rsid w:val="00C05108"/>
    <w:rsid w:val="00C062FF"/>
    <w:rsid w:val="00C129CB"/>
    <w:rsid w:val="00C14AE3"/>
    <w:rsid w:val="00C16644"/>
    <w:rsid w:val="00C167FB"/>
    <w:rsid w:val="00C201B2"/>
    <w:rsid w:val="00C21947"/>
    <w:rsid w:val="00C21ED7"/>
    <w:rsid w:val="00C221E8"/>
    <w:rsid w:val="00C222EA"/>
    <w:rsid w:val="00C23245"/>
    <w:rsid w:val="00C258FA"/>
    <w:rsid w:val="00C25ACE"/>
    <w:rsid w:val="00C25FD8"/>
    <w:rsid w:val="00C26482"/>
    <w:rsid w:val="00C27A64"/>
    <w:rsid w:val="00C30443"/>
    <w:rsid w:val="00C311C1"/>
    <w:rsid w:val="00C31603"/>
    <w:rsid w:val="00C31E87"/>
    <w:rsid w:val="00C328C0"/>
    <w:rsid w:val="00C34857"/>
    <w:rsid w:val="00C34891"/>
    <w:rsid w:val="00C366AB"/>
    <w:rsid w:val="00C41A70"/>
    <w:rsid w:val="00C428D1"/>
    <w:rsid w:val="00C4483B"/>
    <w:rsid w:val="00C44BA3"/>
    <w:rsid w:val="00C500AF"/>
    <w:rsid w:val="00C50EE9"/>
    <w:rsid w:val="00C51569"/>
    <w:rsid w:val="00C51DDF"/>
    <w:rsid w:val="00C5324E"/>
    <w:rsid w:val="00C56179"/>
    <w:rsid w:val="00C56F60"/>
    <w:rsid w:val="00C60674"/>
    <w:rsid w:val="00C62FBC"/>
    <w:rsid w:val="00C63C7D"/>
    <w:rsid w:val="00C65424"/>
    <w:rsid w:val="00C65872"/>
    <w:rsid w:val="00C65D99"/>
    <w:rsid w:val="00C6610C"/>
    <w:rsid w:val="00C66129"/>
    <w:rsid w:val="00C71098"/>
    <w:rsid w:val="00C7206E"/>
    <w:rsid w:val="00C720AA"/>
    <w:rsid w:val="00C7296C"/>
    <w:rsid w:val="00C72ECF"/>
    <w:rsid w:val="00C73F38"/>
    <w:rsid w:val="00C742D7"/>
    <w:rsid w:val="00C743A6"/>
    <w:rsid w:val="00C7536F"/>
    <w:rsid w:val="00C767A2"/>
    <w:rsid w:val="00C76F5D"/>
    <w:rsid w:val="00C777BE"/>
    <w:rsid w:val="00C815AE"/>
    <w:rsid w:val="00C81FB9"/>
    <w:rsid w:val="00C82DE6"/>
    <w:rsid w:val="00C83309"/>
    <w:rsid w:val="00C844B1"/>
    <w:rsid w:val="00C84E95"/>
    <w:rsid w:val="00C85411"/>
    <w:rsid w:val="00C87A2A"/>
    <w:rsid w:val="00C90F73"/>
    <w:rsid w:val="00C92173"/>
    <w:rsid w:val="00C92AFD"/>
    <w:rsid w:val="00C92DD8"/>
    <w:rsid w:val="00C93B88"/>
    <w:rsid w:val="00C943DB"/>
    <w:rsid w:val="00C9516E"/>
    <w:rsid w:val="00C97F36"/>
    <w:rsid w:val="00CA0879"/>
    <w:rsid w:val="00CA169B"/>
    <w:rsid w:val="00CA3141"/>
    <w:rsid w:val="00CA3253"/>
    <w:rsid w:val="00CA470E"/>
    <w:rsid w:val="00CA5988"/>
    <w:rsid w:val="00CB048F"/>
    <w:rsid w:val="00CB2446"/>
    <w:rsid w:val="00CB2EFD"/>
    <w:rsid w:val="00CB33E4"/>
    <w:rsid w:val="00CB3D58"/>
    <w:rsid w:val="00CB5401"/>
    <w:rsid w:val="00CB54E1"/>
    <w:rsid w:val="00CB5784"/>
    <w:rsid w:val="00CB5ECB"/>
    <w:rsid w:val="00CB6B52"/>
    <w:rsid w:val="00CC0A16"/>
    <w:rsid w:val="00CC11D4"/>
    <w:rsid w:val="00CC133D"/>
    <w:rsid w:val="00CC1890"/>
    <w:rsid w:val="00CC1FAA"/>
    <w:rsid w:val="00CC1FF1"/>
    <w:rsid w:val="00CC2238"/>
    <w:rsid w:val="00CC2298"/>
    <w:rsid w:val="00CC35D6"/>
    <w:rsid w:val="00CC3A24"/>
    <w:rsid w:val="00CC5CE7"/>
    <w:rsid w:val="00CD0157"/>
    <w:rsid w:val="00CD1044"/>
    <w:rsid w:val="00CD12F1"/>
    <w:rsid w:val="00CD134A"/>
    <w:rsid w:val="00CD1554"/>
    <w:rsid w:val="00CD3DA6"/>
    <w:rsid w:val="00CD4B16"/>
    <w:rsid w:val="00CD55B4"/>
    <w:rsid w:val="00CD64F9"/>
    <w:rsid w:val="00CD6DE5"/>
    <w:rsid w:val="00CE09C8"/>
    <w:rsid w:val="00CE1462"/>
    <w:rsid w:val="00CE16C8"/>
    <w:rsid w:val="00CE33CC"/>
    <w:rsid w:val="00CE5481"/>
    <w:rsid w:val="00CE742E"/>
    <w:rsid w:val="00CE7D68"/>
    <w:rsid w:val="00CF002A"/>
    <w:rsid w:val="00CF3719"/>
    <w:rsid w:val="00CF593B"/>
    <w:rsid w:val="00D01598"/>
    <w:rsid w:val="00D0203C"/>
    <w:rsid w:val="00D02665"/>
    <w:rsid w:val="00D0487E"/>
    <w:rsid w:val="00D04A55"/>
    <w:rsid w:val="00D06508"/>
    <w:rsid w:val="00D06D01"/>
    <w:rsid w:val="00D11191"/>
    <w:rsid w:val="00D12115"/>
    <w:rsid w:val="00D12126"/>
    <w:rsid w:val="00D121A6"/>
    <w:rsid w:val="00D122EA"/>
    <w:rsid w:val="00D1273A"/>
    <w:rsid w:val="00D131C0"/>
    <w:rsid w:val="00D1343C"/>
    <w:rsid w:val="00D159D5"/>
    <w:rsid w:val="00D165EE"/>
    <w:rsid w:val="00D20187"/>
    <w:rsid w:val="00D20419"/>
    <w:rsid w:val="00D20DA6"/>
    <w:rsid w:val="00D20EF5"/>
    <w:rsid w:val="00D24E09"/>
    <w:rsid w:val="00D24F1F"/>
    <w:rsid w:val="00D30044"/>
    <w:rsid w:val="00D30700"/>
    <w:rsid w:val="00D3082A"/>
    <w:rsid w:val="00D30CB5"/>
    <w:rsid w:val="00D30D03"/>
    <w:rsid w:val="00D31CBC"/>
    <w:rsid w:val="00D367C5"/>
    <w:rsid w:val="00D3688C"/>
    <w:rsid w:val="00D36C13"/>
    <w:rsid w:val="00D41511"/>
    <w:rsid w:val="00D43184"/>
    <w:rsid w:val="00D454E3"/>
    <w:rsid w:val="00D45CE0"/>
    <w:rsid w:val="00D461AF"/>
    <w:rsid w:val="00D47A82"/>
    <w:rsid w:val="00D51C5F"/>
    <w:rsid w:val="00D53CE2"/>
    <w:rsid w:val="00D54D99"/>
    <w:rsid w:val="00D54E40"/>
    <w:rsid w:val="00D5564B"/>
    <w:rsid w:val="00D57AD3"/>
    <w:rsid w:val="00D615CC"/>
    <w:rsid w:val="00D6600E"/>
    <w:rsid w:val="00D662F7"/>
    <w:rsid w:val="00D66B5F"/>
    <w:rsid w:val="00D67191"/>
    <w:rsid w:val="00D674E1"/>
    <w:rsid w:val="00D700FE"/>
    <w:rsid w:val="00D71E1C"/>
    <w:rsid w:val="00D74B11"/>
    <w:rsid w:val="00D76296"/>
    <w:rsid w:val="00D77A07"/>
    <w:rsid w:val="00D8054C"/>
    <w:rsid w:val="00D809FD"/>
    <w:rsid w:val="00D818C7"/>
    <w:rsid w:val="00D82505"/>
    <w:rsid w:val="00D83A85"/>
    <w:rsid w:val="00D841BF"/>
    <w:rsid w:val="00D844A9"/>
    <w:rsid w:val="00D84735"/>
    <w:rsid w:val="00D84787"/>
    <w:rsid w:val="00D85A4C"/>
    <w:rsid w:val="00D864E1"/>
    <w:rsid w:val="00D87DB9"/>
    <w:rsid w:val="00D906AF"/>
    <w:rsid w:val="00D91B8E"/>
    <w:rsid w:val="00D92C93"/>
    <w:rsid w:val="00D931C3"/>
    <w:rsid w:val="00D93595"/>
    <w:rsid w:val="00D93876"/>
    <w:rsid w:val="00DA05D1"/>
    <w:rsid w:val="00DA179D"/>
    <w:rsid w:val="00DA4871"/>
    <w:rsid w:val="00DA560E"/>
    <w:rsid w:val="00DA59CA"/>
    <w:rsid w:val="00DA73C9"/>
    <w:rsid w:val="00DB0C71"/>
    <w:rsid w:val="00DB2200"/>
    <w:rsid w:val="00DB2995"/>
    <w:rsid w:val="00DB3791"/>
    <w:rsid w:val="00DB46DC"/>
    <w:rsid w:val="00DB4DD0"/>
    <w:rsid w:val="00DB51A5"/>
    <w:rsid w:val="00DB5790"/>
    <w:rsid w:val="00DB754E"/>
    <w:rsid w:val="00DB76B5"/>
    <w:rsid w:val="00DC019A"/>
    <w:rsid w:val="00DC0759"/>
    <w:rsid w:val="00DC1131"/>
    <w:rsid w:val="00DC2121"/>
    <w:rsid w:val="00DC40E8"/>
    <w:rsid w:val="00DC4605"/>
    <w:rsid w:val="00DC5730"/>
    <w:rsid w:val="00DC6B53"/>
    <w:rsid w:val="00DC750A"/>
    <w:rsid w:val="00DC7F7D"/>
    <w:rsid w:val="00DD04E7"/>
    <w:rsid w:val="00DD056F"/>
    <w:rsid w:val="00DD0828"/>
    <w:rsid w:val="00DD100C"/>
    <w:rsid w:val="00DD20D5"/>
    <w:rsid w:val="00DD3D5B"/>
    <w:rsid w:val="00DD455D"/>
    <w:rsid w:val="00DD46A1"/>
    <w:rsid w:val="00DD4F05"/>
    <w:rsid w:val="00DD5EA5"/>
    <w:rsid w:val="00DD6CC5"/>
    <w:rsid w:val="00DE0D59"/>
    <w:rsid w:val="00DE1ADB"/>
    <w:rsid w:val="00DE3800"/>
    <w:rsid w:val="00DE484E"/>
    <w:rsid w:val="00DE557D"/>
    <w:rsid w:val="00DE5859"/>
    <w:rsid w:val="00DE5A70"/>
    <w:rsid w:val="00DE6607"/>
    <w:rsid w:val="00DE7E07"/>
    <w:rsid w:val="00DF09C1"/>
    <w:rsid w:val="00DF0A23"/>
    <w:rsid w:val="00DF10B2"/>
    <w:rsid w:val="00DF1CDE"/>
    <w:rsid w:val="00DF2248"/>
    <w:rsid w:val="00DF29E4"/>
    <w:rsid w:val="00DF2A9C"/>
    <w:rsid w:val="00DF3B02"/>
    <w:rsid w:val="00DF3DB9"/>
    <w:rsid w:val="00DF7337"/>
    <w:rsid w:val="00E0144C"/>
    <w:rsid w:val="00E017B5"/>
    <w:rsid w:val="00E021CE"/>
    <w:rsid w:val="00E027C5"/>
    <w:rsid w:val="00E04222"/>
    <w:rsid w:val="00E06176"/>
    <w:rsid w:val="00E069B6"/>
    <w:rsid w:val="00E06F96"/>
    <w:rsid w:val="00E07D14"/>
    <w:rsid w:val="00E07EBA"/>
    <w:rsid w:val="00E10AF8"/>
    <w:rsid w:val="00E116BD"/>
    <w:rsid w:val="00E130EB"/>
    <w:rsid w:val="00E1469B"/>
    <w:rsid w:val="00E1496C"/>
    <w:rsid w:val="00E14C87"/>
    <w:rsid w:val="00E14D28"/>
    <w:rsid w:val="00E15C6A"/>
    <w:rsid w:val="00E1697D"/>
    <w:rsid w:val="00E20144"/>
    <w:rsid w:val="00E21682"/>
    <w:rsid w:val="00E219B6"/>
    <w:rsid w:val="00E21EF5"/>
    <w:rsid w:val="00E22F5E"/>
    <w:rsid w:val="00E23847"/>
    <w:rsid w:val="00E24448"/>
    <w:rsid w:val="00E24BB2"/>
    <w:rsid w:val="00E27434"/>
    <w:rsid w:val="00E326DF"/>
    <w:rsid w:val="00E3379B"/>
    <w:rsid w:val="00E33C8D"/>
    <w:rsid w:val="00E33E5B"/>
    <w:rsid w:val="00E342C7"/>
    <w:rsid w:val="00E34738"/>
    <w:rsid w:val="00E35F97"/>
    <w:rsid w:val="00E3602C"/>
    <w:rsid w:val="00E36836"/>
    <w:rsid w:val="00E374E0"/>
    <w:rsid w:val="00E41651"/>
    <w:rsid w:val="00E42EE5"/>
    <w:rsid w:val="00E44F71"/>
    <w:rsid w:val="00E46294"/>
    <w:rsid w:val="00E46E65"/>
    <w:rsid w:val="00E4766F"/>
    <w:rsid w:val="00E47C9A"/>
    <w:rsid w:val="00E47F29"/>
    <w:rsid w:val="00E50513"/>
    <w:rsid w:val="00E51684"/>
    <w:rsid w:val="00E51881"/>
    <w:rsid w:val="00E51D2B"/>
    <w:rsid w:val="00E531D2"/>
    <w:rsid w:val="00E54570"/>
    <w:rsid w:val="00E550A4"/>
    <w:rsid w:val="00E55262"/>
    <w:rsid w:val="00E558DD"/>
    <w:rsid w:val="00E566C2"/>
    <w:rsid w:val="00E56A02"/>
    <w:rsid w:val="00E56E01"/>
    <w:rsid w:val="00E635E5"/>
    <w:rsid w:val="00E654CF"/>
    <w:rsid w:val="00E65825"/>
    <w:rsid w:val="00E67B35"/>
    <w:rsid w:val="00E70364"/>
    <w:rsid w:val="00E70E53"/>
    <w:rsid w:val="00E7252B"/>
    <w:rsid w:val="00E72E42"/>
    <w:rsid w:val="00E734AD"/>
    <w:rsid w:val="00E745EE"/>
    <w:rsid w:val="00E75298"/>
    <w:rsid w:val="00E75DE6"/>
    <w:rsid w:val="00E763E0"/>
    <w:rsid w:val="00E7789A"/>
    <w:rsid w:val="00E805AB"/>
    <w:rsid w:val="00E828F2"/>
    <w:rsid w:val="00E82D2C"/>
    <w:rsid w:val="00E82E05"/>
    <w:rsid w:val="00E8400E"/>
    <w:rsid w:val="00E84DCD"/>
    <w:rsid w:val="00E85005"/>
    <w:rsid w:val="00E86C79"/>
    <w:rsid w:val="00E86D12"/>
    <w:rsid w:val="00E876BF"/>
    <w:rsid w:val="00E90391"/>
    <w:rsid w:val="00E912F8"/>
    <w:rsid w:val="00E925D9"/>
    <w:rsid w:val="00E94F5A"/>
    <w:rsid w:val="00E9502E"/>
    <w:rsid w:val="00E95595"/>
    <w:rsid w:val="00E959A9"/>
    <w:rsid w:val="00E96E31"/>
    <w:rsid w:val="00EA09FA"/>
    <w:rsid w:val="00EA0C55"/>
    <w:rsid w:val="00EA0FDA"/>
    <w:rsid w:val="00EA231E"/>
    <w:rsid w:val="00EA54EA"/>
    <w:rsid w:val="00EA6E0F"/>
    <w:rsid w:val="00EB0984"/>
    <w:rsid w:val="00EB1ACC"/>
    <w:rsid w:val="00EB4D4A"/>
    <w:rsid w:val="00EB4F1B"/>
    <w:rsid w:val="00EB69BE"/>
    <w:rsid w:val="00EC113C"/>
    <w:rsid w:val="00EC1700"/>
    <w:rsid w:val="00EC1FE3"/>
    <w:rsid w:val="00EC4AD8"/>
    <w:rsid w:val="00EC5A4A"/>
    <w:rsid w:val="00EC5DB8"/>
    <w:rsid w:val="00EC7C59"/>
    <w:rsid w:val="00ED26C4"/>
    <w:rsid w:val="00ED3A96"/>
    <w:rsid w:val="00ED42EB"/>
    <w:rsid w:val="00ED49F4"/>
    <w:rsid w:val="00ED525D"/>
    <w:rsid w:val="00ED6CC8"/>
    <w:rsid w:val="00EE017C"/>
    <w:rsid w:val="00EE1917"/>
    <w:rsid w:val="00EE1C5B"/>
    <w:rsid w:val="00EE3C1A"/>
    <w:rsid w:val="00EE606E"/>
    <w:rsid w:val="00EE6DCD"/>
    <w:rsid w:val="00EE7694"/>
    <w:rsid w:val="00EF0546"/>
    <w:rsid w:val="00EF1583"/>
    <w:rsid w:val="00EF169E"/>
    <w:rsid w:val="00EF1CAB"/>
    <w:rsid w:val="00EF20EF"/>
    <w:rsid w:val="00EF2356"/>
    <w:rsid w:val="00EF34E3"/>
    <w:rsid w:val="00EF376C"/>
    <w:rsid w:val="00EF3E0D"/>
    <w:rsid w:val="00EF61F2"/>
    <w:rsid w:val="00EF67FF"/>
    <w:rsid w:val="00F003B3"/>
    <w:rsid w:val="00F01473"/>
    <w:rsid w:val="00F02A4D"/>
    <w:rsid w:val="00F02F8A"/>
    <w:rsid w:val="00F0305F"/>
    <w:rsid w:val="00F0504C"/>
    <w:rsid w:val="00F06B9F"/>
    <w:rsid w:val="00F077E0"/>
    <w:rsid w:val="00F07907"/>
    <w:rsid w:val="00F11841"/>
    <w:rsid w:val="00F11E39"/>
    <w:rsid w:val="00F11EF7"/>
    <w:rsid w:val="00F12012"/>
    <w:rsid w:val="00F13EC1"/>
    <w:rsid w:val="00F14B99"/>
    <w:rsid w:val="00F15FBE"/>
    <w:rsid w:val="00F16BAA"/>
    <w:rsid w:val="00F170A0"/>
    <w:rsid w:val="00F17434"/>
    <w:rsid w:val="00F17BB9"/>
    <w:rsid w:val="00F20CDC"/>
    <w:rsid w:val="00F24960"/>
    <w:rsid w:val="00F25375"/>
    <w:rsid w:val="00F260F3"/>
    <w:rsid w:val="00F276FF"/>
    <w:rsid w:val="00F30954"/>
    <w:rsid w:val="00F3125B"/>
    <w:rsid w:val="00F3166A"/>
    <w:rsid w:val="00F3202E"/>
    <w:rsid w:val="00F330D2"/>
    <w:rsid w:val="00F3375A"/>
    <w:rsid w:val="00F339FB"/>
    <w:rsid w:val="00F343D4"/>
    <w:rsid w:val="00F35DA2"/>
    <w:rsid w:val="00F37289"/>
    <w:rsid w:val="00F406E3"/>
    <w:rsid w:val="00F44674"/>
    <w:rsid w:val="00F53254"/>
    <w:rsid w:val="00F54733"/>
    <w:rsid w:val="00F5496C"/>
    <w:rsid w:val="00F54EDC"/>
    <w:rsid w:val="00F554DB"/>
    <w:rsid w:val="00F5596B"/>
    <w:rsid w:val="00F5773B"/>
    <w:rsid w:val="00F57B90"/>
    <w:rsid w:val="00F60A94"/>
    <w:rsid w:val="00F61AB2"/>
    <w:rsid w:val="00F62E7A"/>
    <w:rsid w:val="00F636F7"/>
    <w:rsid w:val="00F64367"/>
    <w:rsid w:val="00F64C20"/>
    <w:rsid w:val="00F64E6A"/>
    <w:rsid w:val="00F66412"/>
    <w:rsid w:val="00F67ACB"/>
    <w:rsid w:val="00F67F5C"/>
    <w:rsid w:val="00F706FD"/>
    <w:rsid w:val="00F72175"/>
    <w:rsid w:val="00F7272F"/>
    <w:rsid w:val="00F73AAB"/>
    <w:rsid w:val="00F73B49"/>
    <w:rsid w:val="00F74774"/>
    <w:rsid w:val="00F75245"/>
    <w:rsid w:val="00F755E1"/>
    <w:rsid w:val="00F75B99"/>
    <w:rsid w:val="00F75D6A"/>
    <w:rsid w:val="00F77A31"/>
    <w:rsid w:val="00F77D9C"/>
    <w:rsid w:val="00F80140"/>
    <w:rsid w:val="00F82292"/>
    <w:rsid w:val="00F84745"/>
    <w:rsid w:val="00F84C07"/>
    <w:rsid w:val="00F90117"/>
    <w:rsid w:val="00F901B9"/>
    <w:rsid w:val="00F913E0"/>
    <w:rsid w:val="00F91A3B"/>
    <w:rsid w:val="00F91FA8"/>
    <w:rsid w:val="00F921BB"/>
    <w:rsid w:val="00F94B67"/>
    <w:rsid w:val="00F95352"/>
    <w:rsid w:val="00F9697A"/>
    <w:rsid w:val="00F96EA0"/>
    <w:rsid w:val="00F97341"/>
    <w:rsid w:val="00FA0257"/>
    <w:rsid w:val="00FA2B63"/>
    <w:rsid w:val="00FA35FB"/>
    <w:rsid w:val="00FA35FD"/>
    <w:rsid w:val="00FA43BD"/>
    <w:rsid w:val="00FA5A47"/>
    <w:rsid w:val="00FA74E8"/>
    <w:rsid w:val="00FA75AD"/>
    <w:rsid w:val="00FA77A5"/>
    <w:rsid w:val="00FA7F8C"/>
    <w:rsid w:val="00FB06F7"/>
    <w:rsid w:val="00FB08C3"/>
    <w:rsid w:val="00FB0E11"/>
    <w:rsid w:val="00FB2413"/>
    <w:rsid w:val="00FB3425"/>
    <w:rsid w:val="00FB4FE4"/>
    <w:rsid w:val="00FB56F6"/>
    <w:rsid w:val="00FB586B"/>
    <w:rsid w:val="00FB5AC8"/>
    <w:rsid w:val="00FB73F6"/>
    <w:rsid w:val="00FB7822"/>
    <w:rsid w:val="00FB79CA"/>
    <w:rsid w:val="00FC00BF"/>
    <w:rsid w:val="00FC0300"/>
    <w:rsid w:val="00FC04A2"/>
    <w:rsid w:val="00FC2487"/>
    <w:rsid w:val="00FC2E75"/>
    <w:rsid w:val="00FC36E1"/>
    <w:rsid w:val="00FC50EC"/>
    <w:rsid w:val="00FC5ADD"/>
    <w:rsid w:val="00FC5BE5"/>
    <w:rsid w:val="00FC5E82"/>
    <w:rsid w:val="00FD083C"/>
    <w:rsid w:val="00FD16F8"/>
    <w:rsid w:val="00FD1861"/>
    <w:rsid w:val="00FD289C"/>
    <w:rsid w:val="00FE049A"/>
    <w:rsid w:val="00FE187E"/>
    <w:rsid w:val="00FE1EE5"/>
    <w:rsid w:val="00FE225B"/>
    <w:rsid w:val="00FE4171"/>
    <w:rsid w:val="00FE4874"/>
    <w:rsid w:val="00FE4CCC"/>
    <w:rsid w:val="00FF1B63"/>
    <w:rsid w:val="00FF45BB"/>
    <w:rsid w:val="00FF464F"/>
    <w:rsid w:val="00FF512F"/>
    <w:rsid w:val="00FF69A8"/>
    <w:rsid w:val="00FF7209"/>
    <w:rsid w:val="00FF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C5D97B"/>
  <w15:docId w15:val="{AAF2A17B-DD6E-4D0C-BF52-C6B97EBED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A4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67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F02A4D"/>
    <w:pPr>
      <w:jc w:val="center"/>
    </w:pPr>
    <w:rPr>
      <w:b/>
      <w:bCs/>
      <w:sz w:val="28"/>
    </w:rPr>
  </w:style>
  <w:style w:type="paragraph" w:styleId="Zkladntext2">
    <w:name w:val="Body Text 2"/>
    <w:basedOn w:val="Normln"/>
    <w:link w:val="Zkladntext2Char"/>
    <w:semiHidden/>
    <w:rsid w:val="00F02A4D"/>
    <w:pPr>
      <w:jc w:val="both"/>
    </w:pPr>
    <w:rPr>
      <w:i/>
      <w:iCs/>
    </w:rPr>
  </w:style>
  <w:style w:type="paragraph" w:styleId="Zkladntext3">
    <w:name w:val="Body Text 3"/>
    <w:basedOn w:val="Normln"/>
    <w:link w:val="Zkladntext3Char"/>
    <w:semiHidden/>
    <w:rsid w:val="00F02A4D"/>
    <w:pPr>
      <w:jc w:val="both"/>
    </w:pPr>
  </w:style>
  <w:style w:type="paragraph" w:styleId="Zhlav">
    <w:name w:val="header"/>
    <w:basedOn w:val="Normln"/>
    <w:semiHidden/>
    <w:rsid w:val="00F02A4D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  <w:rsid w:val="00F02A4D"/>
  </w:style>
  <w:style w:type="paragraph" w:styleId="Zkladntextodsazen">
    <w:name w:val="Body Text Indent"/>
    <w:basedOn w:val="Normln"/>
    <w:link w:val="ZkladntextodsazenChar"/>
    <w:uiPriority w:val="99"/>
    <w:unhideWhenUsed/>
    <w:rsid w:val="00B81DE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B81DED"/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2F70B0"/>
    <w:rPr>
      <w:i/>
      <w:iCs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DE7E07"/>
    <w:rPr>
      <w:b/>
      <w:bCs/>
      <w:sz w:val="28"/>
      <w:szCs w:val="24"/>
    </w:rPr>
  </w:style>
  <w:style w:type="character" w:customStyle="1" w:styleId="Zkladntext3Char">
    <w:name w:val="Základní text 3 Char"/>
    <w:basedOn w:val="Standardnpsmoodstavce"/>
    <w:link w:val="Zkladntext3"/>
    <w:semiHidden/>
    <w:rsid w:val="00DE7E0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46E65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0C7B46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755E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55E1"/>
    <w:rPr>
      <w:rFonts w:ascii="Segoe UI" w:hAnsi="Segoe UI" w:cs="Segoe UI"/>
      <w:sz w:val="18"/>
      <w:szCs w:val="18"/>
    </w:rPr>
  </w:style>
  <w:style w:type="paragraph" w:styleId="Bezmezer">
    <w:name w:val="No Spacing"/>
    <w:basedOn w:val="Normln"/>
    <w:uiPriority w:val="1"/>
    <w:qFormat/>
    <w:rsid w:val="00227F6F"/>
    <w:pPr>
      <w:spacing w:before="100" w:beforeAutospacing="1" w:after="100" w:afterAutospacing="1"/>
    </w:pPr>
  </w:style>
  <w:style w:type="character" w:customStyle="1" w:styleId="Zkladntext20">
    <w:name w:val="Základní text (2)_"/>
    <w:basedOn w:val="Standardnpsmoodstavce"/>
    <w:link w:val="Zkladntext21"/>
    <w:rsid w:val="008D0897"/>
    <w:rPr>
      <w:sz w:val="19"/>
      <w:szCs w:val="19"/>
      <w:shd w:val="clear" w:color="auto" w:fill="FFFFFF"/>
    </w:rPr>
  </w:style>
  <w:style w:type="character" w:customStyle="1" w:styleId="Zkladntext2Tun">
    <w:name w:val="Základní text (2) + Tučné"/>
    <w:basedOn w:val="Zkladntext20"/>
    <w:rsid w:val="008D089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Zkladntext21">
    <w:name w:val="Základní text (2)"/>
    <w:basedOn w:val="Normln"/>
    <w:link w:val="Zkladntext20"/>
    <w:rsid w:val="008D0897"/>
    <w:pPr>
      <w:widowControl w:val="0"/>
      <w:shd w:val="clear" w:color="auto" w:fill="FFFFFF"/>
      <w:spacing w:line="226" w:lineRule="exact"/>
    </w:pPr>
    <w:rPr>
      <w:sz w:val="19"/>
      <w:szCs w:val="19"/>
    </w:rPr>
  </w:style>
  <w:style w:type="character" w:customStyle="1" w:styleId="Zkladntext2Nekurzva">
    <w:name w:val="Základní text (2) + Ne kurzíva"/>
    <w:rsid w:val="00103451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cs-CZ" w:eastAsia="cs-CZ" w:bidi="cs-CZ"/>
    </w:rPr>
  </w:style>
  <w:style w:type="character" w:customStyle="1" w:styleId="TitulekobrzkuExact">
    <w:name w:val="Titulek obrázku Exact"/>
    <w:link w:val="Titulekobrzku"/>
    <w:rsid w:val="00103451"/>
    <w:rPr>
      <w:sz w:val="12"/>
      <w:szCs w:val="12"/>
      <w:shd w:val="clear" w:color="auto" w:fill="FFFFFF"/>
    </w:rPr>
  </w:style>
  <w:style w:type="paragraph" w:customStyle="1" w:styleId="Titulekobrzku">
    <w:name w:val="Titulek obrázku"/>
    <w:basedOn w:val="Normln"/>
    <w:link w:val="TitulekobrzkuExact"/>
    <w:rsid w:val="00103451"/>
    <w:pPr>
      <w:widowControl w:val="0"/>
      <w:shd w:val="clear" w:color="auto" w:fill="FFFFFF"/>
      <w:spacing w:line="130" w:lineRule="exact"/>
      <w:jc w:val="both"/>
    </w:pPr>
    <w:rPr>
      <w:sz w:val="12"/>
      <w:szCs w:val="12"/>
    </w:rPr>
  </w:style>
  <w:style w:type="character" w:customStyle="1" w:styleId="Zkladntext210">
    <w:name w:val="Základní text (2) + 10"/>
    <w:aliases w:val="5 pt,Tučné,Základní text (3) + 10,Základní text (4) + 4,Ne kurzíva"/>
    <w:rsid w:val="00F57B9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711866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">
    <w:name w:val="Základní text (6)_"/>
    <w:basedOn w:val="Standardnpsmoodstavce"/>
    <w:link w:val="Zkladntext60"/>
    <w:rsid w:val="00711866"/>
    <w:rPr>
      <w:rFonts w:ascii="Calibri" w:eastAsia="Calibri" w:hAnsi="Calibri" w:cs="Calibri"/>
      <w:sz w:val="18"/>
      <w:szCs w:val="18"/>
      <w:shd w:val="clear" w:color="auto" w:fill="FFFFFF"/>
    </w:rPr>
  </w:style>
  <w:style w:type="character" w:customStyle="1" w:styleId="Zkladntext4">
    <w:name w:val="Základní text (4)_"/>
    <w:basedOn w:val="Standardnpsmoodstavce"/>
    <w:rsid w:val="00711866"/>
    <w:rPr>
      <w:rFonts w:ascii="Calibri" w:eastAsia="Calibri" w:hAnsi="Calibri" w:cs="Calibri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Zkladntext40">
    <w:name w:val="Základní text (4)"/>
    <w:basedOn w:val="Zkladntext4"/>
    <w:rsid w:val="0071186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4Tun">
    <w:name w:val="Základní text (4) + Tučné"/>
    <w:basedOn w:val="Zkladntext4"/>
    <w:rsid w:val="00711866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paragraph" w:customStyle="1" w:styleId="Zkladntext60">
    <w:name w:val="Základní text (6)"/>
    <w:basedOn w:val="Normln"/>
    <w:link w:val="Zkladntext6"/>
    <w:rsid w:val="00711866"/>
    <w:pPr>
      <w:widowControl w:val="0"/>
      <w:shd w:val="clear" w:color="auto" w:fill="FFFFFF"/>
      <w:spacing w:line="216" w:lineRule="exact"/>
    </w:pPr>
    <w:rPr>
      <w:rFonts w:ascii="Calibri" w:eastAsia="Calibri" w:hAnsi="Calibri" w:cs="Calibri"/>
      <w:sz w:val="18"/>
      <w:szCs w:val="18"/>
    </w:rPr>
  </w:style>
  <w:style w:type="character" w:customStyle="1" w:styleId="Nadpis4">
    <w:name w:val="Nadpis #4_"/>
    <w:basedOn w:val="Standardnpsmoodstavce"/>
    <w:rsid w:val="00CD4B16"/>
    <w:rPr>
      <w:rFonts w:ascii="Calibri" w:eastAsia="Calibri" w:hAnsi="Calibri" w:cs="Calibri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Nadpis40">
    <w:name w:val="Nadpis #4"/>
    <w:basedOn w:val="Nadpis4"/>
    <w:rsid w:val="00CD4B16"/>
    <w:rPr>
      <w:rFonts w:ascii="Calibri" w:eastAsia="Calibri" w:hAnsi="Calibri" w:cs="Calibri"/>
      <w:b/>
      <w:bCs/>
      <w:i/>
      <w:iCs/>
      <w:smallCaps w:val="0"/>
      <w:strike w:val="0"/>
      <w:color w:val="FFFFFF"/>
      <w:spacing w:val="0"/>
      <w:w w:val="100"/>
      <w:position w:val="0"/>
      <w:sz w:val="21"/>
      <w:szCs w:val="21"/>
      <w:u w:val="none"/>
      <w:lang w:val="cs-CZ" w:eastAsia="cs-CZ" w:bidi="cs-CZ"/>
    </w:rPr>
  </w:style>
  <w:style w:type="character" w:customStyle="1" w:styleId="Zkladntext5">
    <w:name w:val="Základní text (5)_"/>
    <w:link w:val="Zkladntext50"/>
    <w:rsid w:val="00BA78B9"/>
    <w:rPr>
      <w:shd w:val="clear" w:color="auto" w:fill="FFFFFF"/>
    </w:rPr>
  </w:style>
  <w:style w:type="paragraph" w:customStyle="1" w:styleId="Zkladntext50">
    <w:name w:val="Základní text (5)"/>
    <w:basedOn w:val="Normln"/>
    <w:link w:val="Zkladntext5"/>
    <w:rsid w:val="00BA78B9"/>
    <w:pPr>
      <w:widowControl w:val="0"/>
      <w:shd w:val="clear" w:color="auto" w:fill="FFFFFF"/>
      <w:spacing w:before="60" w:after="540" w:line="0" w:lineRule="atLeast"/>
      <w:jc w:val="center"/>
    </w:pPr>
    <w:rPr>
      <w:sz w:val="20"/>
      <w:szCs w:val="20"/>
    </w:rPr>
  </w:style>
  <w:style w:type="character" w:customStyle="1" w:styleId="Zkladntext5Netun">
    <w:name w:val="Základní text (5) + Ne tučné"/>
    <w:rsid w:val="00BA78B9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paragraph" w:customStyle="1" w:styleId="-wm-msonormal">
    <w:name w:val="-wm-msonormal"/>
    <w:basedOn w:val="Normln"/>
    <w:rsid w:val="00084469"/>
    <w:pPr>
      <w:spacing w:before="100" w:beforeAutospacing="1" w:after="100" w:afterAutospacing="1"/>
    </w:pPr>
  </w:style>
  <w:style w:type="character" w:customStyle="1" w:styleId="Zkladntext2105ptTun">
    <w:name w:val="Základní text (2) + 10;5 pt;Tučné"/>
    <w:rsid w:val="00157A4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cs-CZ" w:eastAsia="cs-CZ" w:bidi="cs-CZ"/>
    </w:rPr>
  </w:style>
  <w:style w:type="character" w:customStyle="1" w:styleId="Nadpis110ptNetun">
    <w:name w:val="Nadpis #1 + 10 pt;Ne tučné"/>
    <w:rsid w:val="00157A4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cs-CZ" w:eastAsia="cs-CZ" w:bidi="cs-CZ"/>
    </w:rPr>
  </w:style>
  <w:style w:type="character" w:customStyle="1" w:styleId="Nadpis3">
    <w:name w:val="Nadpis #3_"/>
    <w:link w:val="Nadpis30"/>
    <w:locked/>
    <w:rsid w:val="00681B2D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Nadpis30">
    <w:name w:val="Nadpis #3"/>
    <w:basedOn w:val="Normln"/>
    <w:link w:val="Nadpis3"/>
    <w:rsid w:val="00681B2D"/>
    <w:pPr>
      <w:widowControl w:val="0"/>
      <w:shd w:val="clear" w:color="auto" w:fill="FFFFFF"/>
      <w:spacing w:before="780" w:after="300" w:line="0" w:lineRule="atLeast"/>
      <w:jc w:val="both"/>
      <w:outlineLvl w:val="2"/>
    </w:pPr>
    <w:rPr>
      <w:rFonts w:ascii="Calibri" w:eastAsia="Calibri" w:hAnsi="Calibri" w:cs="Calibri"/>
      <w:b/>
      <w:bCs/>
      <w:sz w:val="22"/>
      <w:szCs w:val="22"/>
    </w:rPr>
  </w:style>
  <w:style w:type="character" w:customStyle="1" w:styleId="Nadpis3Netun">
    <w:name w:val="Nadpis #3 + Ne tučné"/>
    <w:rsid w:val="00681B2D"/>
    <w:rPr>
      <w:rFonts w:ascii="Calibri" w:eastAsia="Calibri" w:hAnsi="Calibri" w:cs="Calibri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character" w:customStyle="1" w:styleId="Zkladntext5Exact">
    <w:name w:val="Základní text (5) Exact"/>
    <w:locked/>
    <w:rsid w:val="00681B2D"/>
    <w:rPr>
      <w:rFonts w:ascii="Segoe UI" w:eastAsia="Segoe UI" w:hAnsi="Segoe UI" w:cs="Segoe UI"/>
      <w:sz w:val="12"/>
      <w:szCs w:val="12"/>
      <w:shd w:val="clear" w:color="auto" w:fill="FFFFFF"/>
    </w:rPr>
  </w:style>
  <w:style w:type="character" w:customStyle="1" w:styleId="Zkladntext3Tun">
    <w:name w:val="Základní text (3) + Tučné"/>
    <w:rsid w:val="00681B2D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5Garamond45ptKurzvadkovn0ptExact">
    <w:name w:val="Základní text (5) + Garamond;4;5 pt;Kurzíva;Řádkování 0 pt Exact"/>
    <w:rsid w:val="00681B2D"/>
    <w:rPr>
      <w:rFonts w:ascii="Garamond" w:eastAsia="Garamond" w:hAnsi="Garamond" w:cs="Garamond"/>
      <w:b w:val="0"/>
      <w:bCs w:val="0"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kladntext2Kurzva">
    <w:name w:val="Základní text (2) + Kurzíva"/>
    <w:rsid w:val="00BC6DF7"/>
    <w:rPr>
      <w:i/>
      <w:iCs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2E6770"/>
    <w:rPr>
      <w:rFonts w:ascii="Cambria" w:hAnsi="Cambria"/>
      <w:b/>
      <w:bCs/>
      <w:i/>
      <w:iCs/>
      <w:sz w:val="28"/>
      <w:szCs w:val="28"/>
    </w:rPr>
  </w:style>
  <w:style w:type="character" w:customStyle="1" w:styleId="Zkladntext211ptNekurzva">
    <w:name w:val="Základní text (2) + 11 pt;Ne kurzíva"/>
    <w:basedOn w:val="Zkladntext20"/>
    <w:rsid w:val="002812D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cs-CZ" w:eastAsia="cs-CZ" w:bidi="cs-CZ"/>
    </w:rPr>
  </w:style>
  <w:style w:type="character" w:customStyle="1" w:styleId="Poznmkapodarou">
    <w:name w:val="Poznámka pod čarou_"/>
    <w:basedOn w:val="Standardnpsmoodstavce"/>
    <w:link w:val="Poznmkapodarou0"/>
    <w:rsid w:val="00A97C08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character" w:customStyle="1" w:styleId="PoznmkapodarouArial9ptNekurzva">
    <w:name w:val="Poznámka pod čarou + Arial;9 pt;Ne kurzíva"/>
    <w:basedOn w:val="Poznmkapodarou"/>
    <w:rsid w:val="00A97C08"/>
    <w:rPr>
      <w:rFonts w:ascii="Arial" w:eastAsia="Arial" w:hAnsi="Arial" w:cs="Arial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cs-CZ" w:eastAsia="cs-CZ" w:bidi="cs-CZ"/>
    </w:rPr>
  </w:style>
  <w:style w:type="character" w:customStyle="1" w:styleId="Poznmkapodaroudkovn1pt">
    <w:name w:val="Poznámka pod čarou + Řádkování 1 pt"/>
    <w:basedOn w:val="Poznmkapodarou"/>
    <w:rsid w:val="00A97C08"/>
    <w:rPr>
      <w:rFonts w:ascii="Calibri" w:eastAsia="Calibri" w:hAnsi="Calibri" w:cs="Calibri"/>
      <w:i/>
      <w:iCs/>
      <w:color w:val="000000"/>
      <w:spacing w:val="3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A97C08"/>
    <w:rPr>
      <w:rFonts w:ascii="Calibri" w:eastAsia="Calibri" w:hAnsi="Calibri" w:cs="Calibri"/>
      <w:b/>
      <w:bCs/>
      <w:sz w:val="22"/>
      <w:szCs w:val="22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97C08"/>
    <w:pPr>
      <w:widowControl w:val="0"/>
      <w:shd w:val="clear" w:color="auto" w:fill="FFFFFF"/>
      <w:spacing w:line="240" w:lineRule="exac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Nadpis10">
    <w:name w:val="Nadpis #1"/>
    <w:basedOn w:val="Normln"/>
    <w:link w:val="Nadpis1"/>
    <w:rsid w:val="00A97C08"/>
    <w:pPr>
      <w:widowControl w:val="0"/>
      <w:shd w:val="clear" w:color="auto" w:fill="FFFFFF"/>
      <w:spacing w:after="60" w:line="0" w:lineRule="atLeast"/>
      <w:ind w:hanging="600"/>
      <w:jc w:val="right"/>
      <w:outlineLvl w:val="0"/>
    </w:pPr>
    <w:rPr>
      <w:rFonts w:ascii="Calibri" w:eastAsia="Calibri" w:hAnsi="Calibri" w:cs="Calibri"/>
      <w:b/>
      <w:bCs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07EB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07EBA"/>
  </w:style>
  <w:style w:type="paragraph" w:customStyle="1" w:styleId="Default">
    <w:name w:val="Default"/>
    <w:rsid w:val="00782B0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kladntext2SegoeUI6ptTun">
    <w:name w:val="Základní text (2) + Segoe UI;6 pt;Tučné"/>
    <w:rsid w:val="00876620"/>
    <w:rPr>
      <w:rFonts w:ascii="Segoe UI" w:eastAsia="Segoe UI" w:hAnsi="Segoe UI" w:cs="Segoe UI"/>
      <w:b/>
      <w:bCs/>
      <w:color w:val="000000"/>
      <w:spacing w:val="0"/>
      <w:w w:val="100"/>
      <w:position w:val="0"/>
      <w:sz w:val="12"/>
      <w:szCs w:val="12"/>
      <w:shd w:val="clear" w:color="auto" w:fill="FFFFFF"/>
      <w:lang w:val="cs-CZ" w:eastAsia="cs-CZ" w:bidi="cs-CZ"/>
    </w:rPr>
  </w:style>
  <w:style w:type="character" w:customStyle="1" w:styleId="Zkladntext2SegoeUI65pt">
    <w:name w:val="Základní text (2) + Segoe UI;6;5 pt"/>
    <w:rsid w:val="00876620"/>
    <w:rPr>
      <w:rFonts w:ascii="Segoe UI" w:eastAsia="Segoe UI" w:hAnsi="Segoe UI" w:cs="Segoe UI"/>
      <w:color w:val="000000"/>
      <w:spacing w:val="0"/>
      <w:w w:val="100"/>
      <w:position w:val="0"/>
      <w:sz w:val="13"/>
      <w:szCs w:val="13"/>
      <w:shd w:val="clear" w:color="auto" w:fill="FFFFFF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dnes.cz/praha/zpravy/pirati-poslanec-politik-vlada-bydleni-mala-strana-najem.A240812_2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aha1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CE8033-5C5A-4DD8-9A59-F6F211BC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2759</Words>
  <Characters>16503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Přehled žádostí o poskytování informací podle zákona č</vt:lpstr>
    </vt:vector>
  </TitlesOfParts>
  <Company>OUP1</Company>
  <LinksUpToDate>false</LinksUpToDate>
  <CharactersWithSpaces>19224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žádostí o poskytování informací podle zákona č</dc:title>
  <dc:creator>Doubravová Emilie</dc:creator>
  <cp:lastModifiedBy>Doubravová Emilie</cp:lastModifiedBy>
  <cp:revision>86</cp:revision>
  <cp:lastPrinted>2019-01-29T09:39:00Z</cp:lastPrinted>
  <dcterms:created xsi:type="dcterms:W3CDTF">2024-09-10T11:17:00Z</dcterms:created>
  <dcterms:modified xsi:type="dcterms:W3CDTF">2024-09-10T13:04:00Z</dcterms:modified>
</cp:coreProperties>
</file>