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82" w:rsidRDefault="00021182">
      <w:pPr>
        <w:pStyle w:val="Zkladntext"/>
        <w:jc w:val="both"/>
        <w:rPr>
          <w:u w:val="single"/>
        </w:rPr>
      </w:pPr>
    </w:p>
    <w:p w:rsidR="003F3245" w:rsidRPr="002A45C1" w:rsidRDefault="007A046D" w:rsidP="004D6F97">
      <w:pPr>
        <w:contextualSpacing/>
        <w:jc w:val="both"/>
        <w:rPr>
          <w:b/>
        </w:rPr>
      </w:pPr>
      <w:r>
        <w:rPr>
          <w:b/>
          <w:bCs/>
        </w:rPr>
        <w:t>1</w:t>
      </w:r>
      <w:r w:rsidR="00633281">
        <w:rPr>
          <w:b/>
          <w:bCs/>
        </w:rPr>
        <w:t>11</w:t>
      </w:r>
      <w:r w:rsidR="00A81B23">
        <w:rPr>
          <w:b/>
          <w:bCs/>
        </w:rPr>
        <w:t>.</w:t>
      </w:r>
      <w:r w:rsidR="00DE7E07">
        <w:rPr>
          <w:b/>
          <w:bCs/>
        </w:rPr>
        <w:t xml:space="preserve"> Žádost o poskytnutí informace </w:t>
      </w:r>
      <w:r w:rsidR="007C7F52">
        <w:rPr>
          <w:b/>
          <w:bCs/>
        </w:rPr>
        <w:t xml:space="preserve">– </w:t>
      </w:r>
      <w:r w:rsidR="002A45C1" w:rsidRPr="002A45C1">
        <w:rPr>
          <w:b/>
          <w:bCs/>
        </w:rPr>
        <w:t>k</w:t>
      </w:r>
      <w:r w:rsidR="002A45C1" w:rsidRPr="002A45C1">
        <w:rPr>
          <w:b/>
        </w:rPr>
        <w:t xml:space="preserve">opie tvrzeného souhlasu vlastníka  BJ </w:t>
      </w:r>
      <w:r w:rsidR="002A45C1">
        <w:rPr>
          <w:b/>
        </w:rPr>
        <w:br/>
      </w:r>
      <w:r w:rsidR="002A45C1" w:rsidRPr="002A45C1">
        <w:rPr>
          <w:b/>
        </w:rPr>
        <w:t>č. 118/7  Široká 118/20, Praha 1</w:t>
      </w:r>
    </w:p>
    <w:p w:rsidR="00CF593B" w:rsidRDefault="00CF593B" w:rsidP="00CF593B">
      <w:pPr>
        <w:pStyle w:val="Zkladntext3"/>
      </w:pPr>
      <w:r>
        <w:t>Otázky a odpovědi:</w:t>
      </w:r>
    </w:p>
    <w:p w:rsidR="00892952" w:rsidRDefault="00892952" w:rsidP="00E116BD">
      <w:pPr>
        <w:contextualSpacing/>
        <w:rPr>
          <w:i/>
        </w:rPr>
      </w:pPr>
      <w:r w:rsidRPr="00892952">
        <w:rPr>
          <w:i/>
        </w:rPr>
        <w:t>Ž</w:t>
      </w:r>
      <w:r w:rsidR="009C18D0" w:rsidRPr="00892952">
        <w:rPr>
          <w:i/>
        </w:rPr>
        <w:t>ádost o poskytnutí informace</w:t>
      </w:r>
      <w:r>
        <w:rPr>
          <w:i/>
        </w:rPr>
        <w:t>:</w:t>
      </w:r>
    </w:p>
    <w:p w:rsidR="002A45C1" w:rsidRPr="00330C1D" w:rsidRDefault="002A45C1" w:rsidP="002A45C1">
      <w:pPr>
        <w:autoSpaceDE w:val="0"/>
        <w:autoSpaceDN w:val="0"/>
        <w:adjustRightInd w:val="0"/>
        <w:jc w:val="both"/>
        <w:rPr>
          <w:i/>
        </w:rPr>
      </w:pPr>
      <w:r w:rsidRPr="00330C1D">
        <w:rPr>
          <w:i/>
        </w:rPr>
        <w:t>Kopi</w:t>
      </w:r>
      <w:r>
        <w:rPr>
          <w:i/>
        </w:rPr>
        <w:t>e</w:t>
      </w:r>
      <w:r w:rsidRPr="00330C1D">
        <w:rPr>
          <w:i/>
        </w:rPr>
        <w:t xml:space="preserve"> tvrzeného souhlasu vlastní</w:t>
      </w:r>
      <w:r>
        <w:rPr>
          <w:i/>
        </w:rPr>
        <w:t xml:space="preserve">ka  BJ č. 118/7  Široká 118/20, </w:t>
      </w:r>
      <w:r w:rsidR="00D41511">
        <w:rPr>
          <w:i/>
        </w:rPr>
        <w:t xml:space="preserve">Staré Město Praha 1 </w:t>
      </w:r>
      <w:r w:rsidRPr="00330C1D">
        <w:rPr>
          <w:i/>
        </w:rPr>
        <w:t>(Magistrát hl. m</w:t>
      </w:r>
      <w:r>
        <w:rPr>
          <w:i/>
        </w:rPr>
        <w:t xml:space="preserve">. Prahy) ze dne 11.10. 2023 , s </w:t>
      </w:r>
      <w:r w:rsidRPr="00330C1D">
        <w:rPr>
          <w:i/>
        </w:rPr>
        <w:t>provedením přestavby  této bytové</w:t>
      </w:r>
      <w:r>
        <w:rPr>
          <w:i/>
        </w:rPr>
        <w:t xml:space="preserve"> jednotky vedené pod sp. zn.  S </w:t>
      </w:r>
      <w:r w:rsidRPr="00330C1D">
        <w:rPr>
          <w:i/>
        </w:rPr>
        <w:t>UMCP1/375861/2022</w:t>
      </w:r>
      <w:r w:rsidR="005C7EC7">
        <w:rPr>
          <w:i/>
        </w:rPr>
        <w:t>.</w:t>
      </w:r>
    </w:p>
    <w:p w:rsidR="002A45C1" w:rsidRDefault="002A45C1" w:rsidP="002A45C1">
      <w:pPr>
        <w:autoSpaceDE w:val="0"/>
        <w:autoSpaceDN w:val="0"/>
        <w:adjustRightInd w:val="0"/>
        <w:jc w:val="both"/>
        <w:rPr>
          <w:i/>
        </w:rPr>
      </w:pPr>
      <w:r w:rsidRPr="00330C1D">
        <w:rPr>
          <w:i/>
        </w:rPr>
        <w:t>Stavební úřad MČ-P1 oznámil dne 8.</w:t>
      </w:r>
      <w:r>
        <w:rPr>
          <w:i/>
        </w:rPr>
        <w:t xml:space="preserve">11.2023 , že do uvedeného spisu </w:t>
      </w:r>
      <w:r w:rsidRPr="00330C1D">
        <w:rPr>
          <w:i/>
        </w:rPr>
        <w:t xml:space="preserve">byl tento údajně  </w:t>
      </w:r>
      <w:r w:rsidR="003D11B5">
        <w:rPr>
          <w:i/>
        </w:rPr>
        <w:br/>
      </w:r>
      <w:r w:rsidRPr="00330C1D">
        <w:rPr>
          <w:i/>
        </w:rPr>
        <w:t>,, Souhlas vlastník</w:t>
      </w:r>
      <w:r>
        <w:rPr>
          <w:i/>
        </w:rPr>
        <w:t>a " se stavbou dne 11.10. 2023,</w:t>
      </w:r>
      <w:r w:rsidRPr="00330C1D">
        <w:rPr>
          <w:i/>
        </w:rPr>
        <w:t>doložen.</w:t>
      </w:r>
    </w:p>
    <w:p w:rsidR="007A046D" w:rsidRDefault="00D41511" w:rsidP="00842AAF">
      <w:pPr>
        <w:jc w:val="both"/>
      </w:pPr>
      <w:r>
        <w:t>Požadované dokumenty byly poskytnuty.</w:t>
      </w:r>
    </w:p>
    <w:p w:rsidR="00D41511" w:rsidRDefault="00D41511" w:rsidP="00842AAF">
      <w:pPr>
        <w:jc w:val="both"/>
      </w:pPr>
    </w:p>
    <w:p w:rsidR="00416618" w:rsidRPr="001D2123" w:rsidRDefault="007C1C9F" w:rsidP="00842AAF">
      <w:pPr>
        <w:jc w:val="both"/>
        <w:rPr>
          <w:b/>
          <w:bCs/>
        </w:rPr>
      </w:pPr>
      <w:r>
        <w:t>(žádost byla podána</w:t>
      </w:r>
      <w:r w:rsidR="00DE0D59">
        <w:t xml:space="preserve"> </w:t>
      </w:r>
      <w:r>
        <w:t>d</w:t>
      </w:r>
      <w:r w:rsidR="007A046D">
        <w:t>n</w:t>
      </w:r>
      <w:r>
        <w:t>e</w:t>
      </w:r>
      <w:r w:rsidR="00633281">
        <w:t xml:space="preserve"> </w:t>
      </w:r>
      <w:r w:rsidR="00D41511">
        <w:t>11.07</w:t>
      </w:r>
      <w:r>
        <w:t>.20</w:t>
      </w:r>
      <w:r w:rsidR="00EC5A4A">
        <w:t>2</w:t>
      </w:r>
      <w:r w:rsidR="00F35DA2">
        <w:t>4</w:t>
      </w:r>
      <w:r w:rsidR="004B0D4B">
        <w:t xml:space="preserve"> a vyřízena</w:t>
      </w:r>
      <w:r w:rsidR="003F3245">
        <w:t xml:space="preserve"> dne</w:t>
      </w:r>
      <w:r w:rsidR="00633281">
        <w:t xml:space="preserve"> </w:t>
      </w:r>
      <w:r w:rsidR="00D41511">
        <w:t>08</w:t>
      </w:r>
      <w:r w:rsidR="003F3245">
        <w:t>.</w:t>
      </w:r>
      <w:r w:rsidR="00D41511">
        <w:t>08.</w:t>
      </w:r>
      <w:r w:rsidR="003F3245">
        <w:t>2024</w:t>
      </w:r>
      <w:r w:rsidR="00416618">
        <w:t xml:space="preserve"> </w:t>
      </w:r>
      <w:r w:rsidR="00596EC9" w:rsidRPr="001D2123">
        <w:rPr>
          <w:i/>
        </w:rPr>
        <w:t>–</w:t>
      </w:r>
      <w:r w:rsidR="007C53AB">
        <w:t xml:space="preserve"> </w:t>
      </w:r>
      <w:r w:rsidR="00F35DA2">
        <w:t>řeš</w:t>
      </w:r>
      <w:r w:rsidR="002003A6">
        <w:t>il</w:t>
      </w:r>
      <w:r w:rsidR="00DE0D59">
        <w:t xml:space="preserve"> </w:t>
      </w:r>
      <w:r w:rsidR="00FB08C3">
        <w:t xml:space="preserve">Stavební úřad </w:t>
      </w:r>
      <w:r w:rsidR="00A81B23">
        <w:t>ÚMČ Praha 1)</w:t>
      </w:r>
    </w:p>
    <w:p w:rsidR="001B3F43" w:rsidRDefault="001B3F43" w:rsidP="00840416">
      <w:pPr>
        <w:jc w:val="both"/>
        <w:rPr>
          <w:b/>
          <w:bCs/>
        </w:rPr>
      </w:pPr>
    </w:p>
    <w:p w:rsidR="00840416" w:rsidRPr="005D147F" w:rsidRDefault="007A046D" w:rsidP="00840416">
      <w:pPr>
        <w:jc w:val="both"/>
        <w:rPr>
          <w:b/>
        </w:rPr>
      </w:pPr>
      <w:r>
        <w:rPr>
          <w:b/>
          <w:bCs/>
        </w:rPr>
        <w:t>1</w:t>
      </w:r>
      <w:r w:rsidR="009A0374">
        <w:rPr>
          <w:b/>
          <w:bCs/>
        </w:rPr>
        <w:t>12</w:t>
      </w:r>
      <w:r w:rsidR="00015AFF">
        <w:rPr>
          <w:b/>
          <w:bCs/>
        </w:rPr>
        <w:t xml:space="preserve">. Žádost o poskytnutí informace </w:t>
      </w:r>
      <w:r w:rsidR="00EC1700" w:rsidRPr="009C18D0">
        <w:rPr>
          <w:b/>
          <w:bCs/>
        </w:rPr>
        <w:t>–</w:t>
      </w:r>
      <w:r w:rsidR="00750D64" w:rsidRPr="009C18D0">
        <w:rPr>
          <w:b/>
          <w:bCs/>
        </w:rPr>
        <w:t xml:space="preserve"> </w:t>
      </w:r>
      <w:r w:rsidR="005D147F" w:rsidRPr="005D147F">
        <w:rPr>
          <w:b/>
          <w:bCs/>
        </w:rPr>
        <w:t>k</w:t>
      </w:r>
      <w:r w:rsidR="005D147F" w:rsidRPr="005D147F">
        <w:rPr>
          <w:b/>
        </w:rPr>
        <w:t xml:space="preserve">opie veškerých žádostí a další korespondence </w:t>
      </w:r>
      <w:r w:rsidR="005D147F">
        <w:rPr>
          <w:b/>
        </w:rPr>
        <w:br/>
        <w:t>v</w:t>
      </w:r>
      <w:r w:rsidR="005D147F" w:rsidRPr="005D147F">
        <w:rPr>
          <w:b/>
        </w:rPr>
        <w:t xml:space="preserve"> souvislosti s přestavbou BJ č. 118/7, Široká 118/20, Praha 1,</w:t>
      </w:r>
    </w:p>
    <w:p w:rsidR="00DE7E07" w:rsidRDefault="00DE7E07" w:rsidP="00DE7E07">
      <w:pPr>
        <w:pStyle w:val="Zkladntext3"/>
      </w:pPr>
      <w:r>
        <w:t>Otázky a odpovědi:</w:t>
      </w:r>
    </w:p>
    <w:p w:rsidR="00B37908" w:rsidRDefault="00DE7E07" w:rsidP="00497E1C">
      <w:pPr>
        <w:jc w:val="both"/>
      </w:pPr>
      <w:r>
        <w:rPr>
          <w:i/>
        </w:rPr>
        <w:t>Žádost o poskytnutí informace</w:t>
      </w:r>
      <w:r w:rsidR="00497E1C">
        <w:rPr>
          <w:i/>
        </w:rPr>
        <w:t>:</w:t>
      </w:r>
      <w:r w:rsidR="00E116BD">
        <w:rPr>
          <w:i/>
        </w:rPr>
        <w:t xml:space="preserve"> </w:t>
      </w:r>
    </w:p>
    <w:p w:rsidR="009A0374" w:rsidRPr="005C7EC7" w:rsidRDefault="006F538F" w:rsidP="006F538F">
      <w:pPr>
        <w:jc w:val="both"/>
        <w:rPr>
          <w:i/>
        </w:rPr>
      </w:pPr>
      <w:r w:rsidRPr="00C92D87">
        <w:rPr>
          <w:i/>
        </w:rPr>
        <w:t xml:space="preserve">Kopie veškerých žádostí a další korespondence pana </w:t>
      </w:r>
      <w:r>
        <w:rPr>
          <w:i/>
        </w:rPr>
        <w:t xml:space="preserve">…. </w:t>
      </w:r>
      <w:r w:rsidRPr="00C92D87">
        <w:rPr>
          <w:i/>
        </w:rPr>
        <w:t>v souvislosti s přestavbou BJ č. 118/7, Široká 118/20, Praha 1, Staré Město sp.zn.:  S UMCP1/375861/2022</w:t>
      </w:r>
      <w:r w:rsidR="005C7EC7">
        <w:rPr>
          <w:i/>
        </w:rPr>
        <w:t xml:space="preserve"> </w:t>
      </w:r>
      <w:r w:rsidRPr="00C92D87">
        <w:rPr>
          <w:i/>
        </w:rPr>
        <w:t>zaslaných směrem k MČ- P1 (která vykonává svěřenou správu této jednotky), a to včetně doručenek těchto žádostí</w:t>
      </w:r>
      <w:r w:rsidR="005C7EC7">
        <w:rPr>
          <w:i/>
        </w:rPr>
        <w:t>.</w:t>
      </w:r>
    </w:p>
    <w:p w:rsidR="006F538F" w:rsidRDefault="00CC133D" w:rsidP="0077056A">
      <w:pPr>
        <w:jc w:val="both"/>
      </w:pPr>
      <w:r>
        <w:t>Požadované dokumenty byly poskytnuty</w:t>
      </w:r>
      <w:r w:rsidR="00E069B6">
        <w:t>.</w:t>
      </w:r>
    </w:p>
    <w:p w:rsidR="00CC133D" w:rsidRDefault="00CC133D" w:rsidP="0077056A">
      <w:pPr>
        <w:jc w:val="both"/>
      </w:pPr>
    </w:p>
    <w:p w:rsidR="0084411B" w:rsidRPr="00750D64" w:rsidRDefault="00DE7E07" w:rsidP="0077056A">
      <w:pPr>
        <w:jc w:val="both"/>
      </w:pPr>
      <w:r>
        <w:t xml:space="preserve">(žádost byla podána </w:t>
      </w:r>
      <w:r w:rsidR="00497E1C">
        <w:t>dne</w:t>
      </w:r>
      <w:r w:rsidR="00CA169B">
        <w:t xml:space="preserve"> </w:t>
      </w:r>
      <w:r w:rsidR="007A046D">
        <w:t>09</w:t>
      </w:r>
      <w:r w:rsidR="00CA169B">
        <w:t>.0</w:t>
      </w:r>
      <w:r w:rsidR="00876369">
        <w:t>6</w:t>
      </w:r>
      <w:r w:rsidR="00CA169B">
        <w:t>.2024</w:t>
      </w:r>
      <w:r w:rsidR="00876369">
        <w:t xml:space="preserve"> a vyřízena dne </w:t>
      </w:r>
      <w:r w:rsidR="007A046D">
        <w:t>17</w:t>
      </w:r>
      <w:r w:rsidR="00F0305F">
        <w:t>.0</w:t>
      </w:r>
      <w:r w:rsidR="00FE4CCC">
        <w:t>7</w:t>
      </w:r>
      <w:r w:rsidR="00F0305F">
        <w:t>.2024</w:t>
      </w:r>
      <w:r w:rsidR="00497E1C">
        <w:t xml:space="preserve"> </w:t>
      </w:r>
      <w:r>
        <w:t>– řeš</w:t>
      </w:r>
      <w:r w:rsidR="00876369">
        <w:t>il</w:t>
      </w:r>
      <w:r w:rsidR="00985959">
        <w:t xml:space="preserve"> </w:t>
      </w:r>
      <w:r w:rsidR="00CC133D">
        <w:t xml:space="preserve">Odbor technické </w:t>
      </w:r>
      <w:r w:rsidR="002C5DF0">
        <w:br/>
      </w:r>
      <w:r w:rsidR="00CC133D">
        <w:t xml:space="preserve">a majetkové správy </w:t>
      </w:r>
      <w:r w:rsidR="0084411B">
        <w:t xml:space="preserve">ÚMČ Praha </w:t>
      </w:r>
      <w:r w:rsidR="00300527">
        <w:t>1)</w:t>
      </w:r>
    </w:p>
    <w:p w:rsidR="00BF4422" w:rsidRDefault="00BF4422" w:rsidP="001638CD">
      <w:pPr>
        <w:jc w:val="both"/>
        <w:rPr>
          <w:b/>
          <w:bCs/>
        </w:rPr>
      </w:pPr>
    </w:p>
    <w:p w:rsidR="00511588" w:rsidRPr="007D045A" w:rsidRDefault="007A046D" w:rsidP="00596E6D">
      <w:pPr>
        <w:jc w:val="both"/>
        <w:rPr>
          <w:b/>
          <w:szCs w:val="22"/>
        </w:rPr>
      </w:pPr>
      <w:r>
        <w:rPr>
          <w:b/>
          <w:bCs/>
        </w:rPr>
        <w:t>1</w:t>
      </w:r>
      <w:r w:rsidR="00633585">
        <w:rPr>
          <w:b/>
          <w:bCs/>
        </w:rPr>
        <w:t>13</w:t>
      </w:r>
      <w:r w:rsidR="00A6640D">
        <w:rPr>
          <w:b/>
          <w:bCs/>
        </w:rPr>
        <w:t xml:space="preserve">. Žádost o poskytnutí informace </w:t>
      </w:r>
      <w:r w:rsidR="00A6640D" w:rsidRPr="00B46C2C">
        <w:rPr>
          <w:b/>
          <w:bCs/>
        </w:rPr>
        <w:t xml:space="preserve">– </w:t>
      </w:r>
      <w:r w:rsidR="00437F92" w:rsidRPr="00437F92">
        <w:rPr>
          <w:b/>
          <w:bCs/>
          <w:szCs w:val="22"/>
        </w:rPr>
        <w:t>prosté kopie</w:t>
      </w:r>
      <w:r w:rsidR="00437F92" w:rsidRPr="00437F92">
        <w:rPr>
          <w:b/>
          <w:szCs w:val="22"/>
        </w:rPr>
        <w:t xml:space="preserve"> veškerých kolaudačních rozhodnutí</w:t>
      </w:r>
      <w:r w:rsidR="00437F92">
        <w:rPr>
          <w:b/>
          <w:szCs w:val="22"/>
        </w:rPr>
        <w:t xml:space="preserve"> </w:t>
      </w:r>
      <w:r w:rsidR="007D045A">
        <w:rPr>
          <w:b/>
          <w:szCs w:val="22"/>
        </w:rPr>
        <w:br/>
      </w:r>
      <w:r w:rsidR="00437F92" w:rsidRPr="00437F92">
        <w:rPr>
          <w:b/>
          <w:szCs w:val="22"/>
        </w:rPr>
        <w:t xml:space="preserve">k užívání jednotky č. </w:t>
      </w:r>
      <w:r w:rsidR="00437F92" w:rsidRPr="00437F92">
        <w:rPr>
          <w:b/>
          <w:bCs/>
          <w:szCs w:val="22"/>
        </w:rPr>
        <w:t>1586/12 a 1586/13</w:t>
      </w:r>
      <w:r w:rsidR="00437F92" w:rsidRPr="00437F92">
        <w:rPr>
          <w:b/>
          <w:szCs w:val="22"/>
        </w:rPr>
        <w:t>, nacházející se v budově s č.p. 1586,</w:t>
      </w:r>
      <w:r w:rsidR="00023ADA">
        <w:rPr>
          <w:b/>
          <w:szCs w:val="22"/>
        </w:rPr>
        <w:t xml:space="preserve"> </w:t>
      </w:r>
      <w:r w:rsidR="00437F92">
        <w:rPr>
          <w:b/>
          <w:szCs w:val="22"/>
        </w:rPr>
        <w:t>Nové Město, Praha 1</w:t>
      </w:r>
    </w:p>
    <w:p w:rsidR="00A6640D" w:rsidRDefault="00A6640D" w:rsidP="00A6640D">
      <w:pPr>
        <w:pStyle w:val="Zkladntext3"/>
      </w:pPr>
      <w:r>
        <w:t>Otázky a odpovědi:</w:t>
      </w:r>
    </w:p>
    <w:p w:rsidR="00876369" w:rsidRDefault="004E062C" w:rsidP="00704509">
      <w:pPr>
        <w:jc w:val="both"/>
        <w:rPr>
          <w:i/>
        </w:rPr>
      </w:pPr>
      <w:r>
        <w:rPr>
          <w:i/>
        </w:rPr>
        <w:t>Žádost o poskytnutí informace</w:t>
      </w:r>
      <w:r w:rsidR="00704509">
        <w:rPr>
          <w:i/>
        </w:rPr>
        <w:t>:</w:t>
      </w:r>
    </w:p>
    <w:p w:rsidR="00437F92" w:rsidRPr="00437F92" w:rsidRDefault="00437F92" w:rsidP="00437F92">
      <w:pPr>
        <w:spacing w:line="276" w:lineRule="auto"/>
        <w:rPr>
          <w:i/>
        </w:rPr>
      </w:pPr>
      <w:r w:rsidRPr="00437F92">
        <w:rPr>
          <w:i/>
        </w:rPr>
        <w:t>žádám o poskytnutí:</w:t>
      </w:r>
    </w:p>
    <w:p w:rsidR="00437F92" w:rsidRDefault="00437F92" w:rsidP="00437F92">
      <w:pPr>
        <w:spacing w:before="120" w:after="120" w:line="276" w:lineRule="auto"/>
        <w:contextualSpacing/>
        <w:jc w:val="both"/>
        <w:rPr>
          <w:i/>
          <w:szCs w:val="22"/>
        </w:rPr>
      </w:pPr>
      <w:r w:rsidRPr="00437F92">
        <w:rPr>
          <w:b/>
          <w:bCs/>
          <w:i/>
          <w:szCs w:val="22"/>
        </w:rPr>
        <w:t>prosté kopie</w:t>
      </w:r>
      <w:r w:rsidRPr="00437F92">
        <w:rPr>
          <w:i/>
          <w:szCs w:val="22"/>
        </w:rPr>
        <w:t xml:space="preserve"> veškerých kolaudačních rozhodnutí a/nebo kolaudačních souhlasů, nebo jiných rozhodnutí či souhlasů, které opravňují k užívání jednotky č. </w:t>
      </w:r>
      <w:r w:rsidRPr="00437F92">
        <w:rPr>
          <w:b/>
          <w:bCs/>
          <w:i/>
          <w:szCs w:val="22"/>
        </w:rPr>
        <w:t>1586/12 a 1586/13</w:t>
      </w:r>
      <w:r w:rsidRPr="00437F92">
        <w:rPr>
          <w:i/>
          <w:szCs w:val="22"/>
        </w:rPr>
        <w:t xml:space="preserve">, nacházející se v budově s č.p. 1586, která se nachází na pozemku parc. č. 168, v katastrálním území Nové Město, v obci Praha, dle zákona č. 183/2006 Sb., o územním plánování a stavebním řádu, ke způsobu využití dílna nebo provozovna, jak je evidováno v katastru nemovitostí vedeném Katastrálním úřadem pro hlavní město Prahu, Katastrální pracoviště Praha. </w:t>
      </w:r>
    </w:p>
    <w:p w:rsidR="00E069B6" w:rsidRDefault="00E069B6" w:rsidP="00E069B6">
      <w:pPr>
        <w:jc w:val="both"/>
      </w:pPr>
      <w:r>
        <w:t>Požadované dokumenty byly poskytnuty.</w:t>
      </w:r>
    </w:p>
    <w:p w:rsidR="00E069B6" w:rsidRDefault="00E069B6" w:rsidP="0077387F">
      <w:pPr>
        <w:pStyle w:val="Zkladntext21"/>
        <w:shd w:val="clear" w:color="auto" w:fill="auto"/>
        <w:tabs>
          <w:tab w:val="left" w:pos="744"/>
        </w:tabs>
        <w:spacing w:line="288" w:lineRule="exact"/>
        <w:ind w:right="540"/>
        <w:jc w:val="both"/>
        <w:rPr>
          <w:i/>
          <w:sz w:val="24"/>
          <w:szCs w:val="22"/>
        </w:rPr>
      </w:pPr>
    </w:p>
    <w:p w:rsidR="00F11841" w:rsidRPr="001B3F43" w:rsidRDefault="004C1E67" w:rsidP="0077387F">
      <w:pPr>
        <w:pStyle w:val="Zkladntext21"/>
        <w:shd w:val="clear" w:color="auto" w:fill="auto"/>
        <w:tabs>
          <w:tab w:val="left" w:pos="744"/>
        </w:tabs>
        <w:spacing w:line="288" w:lineRule="exact"/>
        <w:ind w:right="540"/>
        <w:jc w:val="both"/>
        <w:rPr>
          <w:sz w:val="24"/>
          <w:szCs w:val="24"/>
        </w:rPr>
      </w:pPr>
      <w:r w:rsidRPr="001B3F43">
        <w:rPr>
          <w:sz w:val="24"/>
          <w:szCs w:val="24"/>
        </w:rPr>
        <w:t>(</w:t>
      </w:r>
      <w:r w:rsidR="0046442F" w:rsidRPr="001B3F43">
        <w:rPr>
          <w:sz w:val="24"/>
          <w:szCs w:val="24"/>
        </w:rPr>
        <w:t>ž</w:t>
      </w:r>
      <w:r w:rsidR="00FA2B63" w:rsidRPr="001B3F43">
        <w:rPr>
          <w:sz w:val="24"/>
          <w:szCs w:val="24"/>
        </w:rPr>
        <w:t>ádost byla podána</w:t>
      </w:r>
      <w:r w:rsidR="00F5773B">
        <w:rPr>
          <w:sz w:val="24"/>
          <w:szCs w:val="24"/>
        </w:rPr>
        <w:t xml:space="preserve"> </w:t>
      </w:r>
      <w:r w:rsidR="00E069B6">
        <w:rPr>
          <w:sz w:val="24"/>
          <w:szCs w:val="24"/>
        </w:rPr>
        <w:t>12</w:t>
      </w:r>
      <w:r w:rsidR="00F5773B" w:rsidRPr="001B3F43">
        <w:rPr>
          <w:sz w:val="24"/>
          <w:szCs w:val="24"/>
        </w:rPr>
        <w:t>.0</w:t>
      </w:r>
      <w:r w:rsidR="0077387F">
        <w:rPr>
          <w:sz w:val="24"/>
          <w:szCs w:val="24"/>
        </w:rPr>
        <w:t>7</w:t>
      </w:r>
      <w:r w:rsidR="00F5773B" w:rsidRPr="001B3F43">
        <w:rPr>
          <w:sz w:val="24"/>
          <w:szCs w:val="24"/>
        </w:rPr>
        <w:t>.2024</w:t>
      </w:r>
      <w:r w:rsidR="003E5388">
        <w:rPr>
          <w:sz w:val="24"/>
          <w:szCs w:val="24"/>
        </w:rPr>
        <w:t xml:space="preserve"> </w:t>
      </w:r>
      <w:r w:rsidR="0077387F">
        <w:rPr>
          <w:sz w:val="24"/>
          <w:szCs w:val="24"/>
        </w:rPr>
        <w:t xml:space="preserve">a vyřízena dne </w:t>
      </w:r>
      <w:r w:rsidR="00E069B6">
        <w:rPr>
          <w:sz w:val="24"/>
          <w:szCs w:val="24"/>
        </w:rPr>
        <w:t>16</w:t>
      </w:r>
      <w:r w:rsidR="0077387F">
        <w:rPr>
          <w:sz w:val="24"/>
          <w:szCs w:val="24"/>
        </w:rPr>
        <w:t xml:space="preserve">.07.2024 </w:t>
      </w:r>
      <w:r w:rsidR="00FA2B63" w:rsidRPr="001B3F43">
        <w:rPr>
          <w:sz w:val="24"/>
          <w:szCs w:val="24"/>
        </w:rPr>
        <w:t>–</w:t>
      </w:r>
      <w:r w:rsidR="00EC113C" w:rsidRPr="001B3F43">
        <w:rPr>
          <w:sz w:val="24"/>
          <w:szCs w:val="24"/>
        </w:rPr>
        <w:t xml:space="preserve"> </w:t>
      </w:r>
      <w:r w:rsidR="0082595C" w:rsidRPr="001B3F43">
        <w:rPr>
          <w:sz w:val="24"/>
          <w:szCs w:val="24"/>
        </w:rPr>
        <w:t>řeš</w:t>
      </w:r>
      <w:r w:rsidR="0077387F">
        <w:rPr>
          <w:sz w:val="24"/>
          <w:szCs w:val="24"/>
        </w:rPr>
        <w:t>il</w:t>
      </w:r>
      <w:r w:rsidR="00F5773B">
        <w:rPr>
          <w:sz w:val="24"/>
          <w:szCs w:val="24"/>
        </w:rPr>
        <w:t xml:space="preserve"> Stavební úřad</w:t>
      </w:r>
      <w:r w:rsidR="0082595C" w:rsidRPr="001B3F43">
        <w:rPr>
          <w:sz w:val="24"/>
          <w:szCs w:val="24"/>
        </w:rPr>
        <w:t xml:space="preserve"> </w:t>
      </w:r>
      <w:r w:rsidR="00CA0879">
        <w:rPr>
          <w:sz w:val="24"/>
          <w:szCs w:val="24"/>
        </w:rPr>
        <w:t xml:space="preserve">ÚMČ </w:t>
      </w:r>
      <w:r w:rsidR="00671855">
        <w:rPr>
          <w:sz w:val="24"/>
          <w:szCs w:val="24"/>
        </w:rPr>
        <w:t xml:space="preserve">Praha </w:t>
      </w:r>
      <w:r w:rsidR="00F11841" w:rsidRPr="001B3F43">
        <w:rPr>
          <w:sz w:val="24"/>
          <w:szCs w:val="24"/>
        </w:rPr>
        <w:t>1)</w:t>
      </w:r>
    </w:p>
    <w:p w:rsidR="006F2469" w:rsidRDefault="000B0466" w:rsidP="00FD083C">
      <w:pPr>
        <w:jc w:val="both"/>
      </w:pPr>
      <w:r>
        <w:t xml:space="preserve"> </w:t>
      </w:r>
    </w:p>
    <w:p w:rsidR="00426383" w:rsidRPr="00D122EA" w:rsidRDefault="0051775B" w:rsidP="00D122EA">
      <w:pPr>
        <w:autoSpaceDE w:val="0"/>
        <w:autoSpaceDN w:val="0"/>
        <w:adjustRightInd w:val="0"/>
        <w:jc w:val="both"/>
        <w:rPr>
          <w:b/>
          <w:color w:val="000000"/>
          <w:lang w:bidi="cs-CZ"/>
        </w:rPr>
      </w:pPr>
      <w:r>
        <w:rPr>
          <w:b/>
          <w:bCs/>
        </w:rPr>
        <w:t>1</w:t>
      </w:r>
      <w:r w:rsidR="0075572C">
        <w:rPr>
          <w:b/>
          <w:bCs/>
        </w:rPr>
        <w:t>14</w:t>
      </w:r>
      <w:r w:rsidR="002F17CC">
        <w:rPr>
          <w:b/>
          <w:bCs/>
        </w:rPr>
        <w:t xml:space="preserve">. </w:t>
      </w:r>
      <w:r w:rsidR="00791091">
        <w:rPr>
          <w:b/>
          <w:bCs/>
        </w:rPr>
        <w:t xml:space="preserve">Žádost o poskytnutí informace </w:t>
      </w:r>
      <w:r w:rsidR="00FD083C" w:rsidRPr="00624B44">
        <w:rPr>
          <w:b/>
          <w:bCs/>
        </w:rPr>
        <w:t>–</w:t>
      </w:r>
      <w:r w:rsidR="00171299" w:rsidRPr="00971E66">
        <w:rPr>
          <w:i/>
          <w:color w:val="000000"/>
          <w:lang w:bidi="cs-CZ"/>
        </w:rPr>
        <w:t xml:space="preserve"> </w:t>
      </w:r>
      <w:r w:rsidR="00171299" w:rsidRPr="00171299">
        <w:rPr>
          <w:b/>
          <w:color w:val="000000"/>
          <w:lang w:bidi="cs-CZ"/>
        </w:rPr>
        <w:t>stavební práce</w:t>
      </w:r>
      <w:r w:rsidR="00171299">
        <w:rPr>
          <w:b/>
          <w:color w:val="000000"/>
          <w:lang w:bidi="cs-CZ"/>
        </w:rPr>
        <w:t>,</w:t>
      </w:r>
      <w:r w:rsidR="00171299">
        <w:rPr>
          <w:i/>
          <w:color w:val="000000"/>
          <w:lang w:bidi="cs-CZ"/>
        </w:rPr>
        <w:t xml:space="preserve"> </w:t>
      </w:r>
      <w:r w:rsidR="00171299" w:rsidRPr="00171299">
        <w:rPr>
          <w:b/>
          <w:color w:val="000000"/>
          <w:lang w:bidi="cs-CZ"/>
        </w:rPr>
        <w:t>parc. č. 737 a 2387/2</w:t>
      </w:r>
      <w:r w:rsidR="00171299">
        <w:rPr>
          <w:b/>
          <w:color w:val="000000"/>
          <w:lang w:bidi="cs-CZ"/>
        </w:rPr>
        <w:t>,</w:t>
      </w:r>
      <w:r w:rsidR="00171299" w:rsidRPr="00171299">
        <w:rPr>
          <w:b/>
          <w:color w:val="000000"/>
          <w:lang w:bidi="cs-CZ"/>
        </w:rPr>
        <w:t xml:space="preserve"> budov</w:t>
      </w:r>
      <w:r w:rsidR="00171299">
        <w:rPr>
          <w:b/>
          <w:color w:val="000000"/>
          <w:lang w:bidi="cs-CZ"/>
        </w:rPr>
        <w:t>a</w:t>
      </w:r>
      <w:r w:rsidR="00171299" w:rsidRPr="00171299">
        <w:rPr>
          <w:b/>
          <w:color w:val="000000"/>
          <w:lang w:bidi="cs-CZ"/>
        </w:rPr>
        <w:t xml:space="preserve"> </w:t>
      </w:r>
      <w:r w:rsidR="00D122EA">
        <w:rPr>
          <w:b/>
          <w:color w:val="000000"/>
          <w:lang w:bidi="cs-CZ"/>
        </w:rPr>
        <w:br/>
      </w:r>
      <w:r w:rsidR="00171299" w:rsidRPr="00171299">
        <w:rPr>
          <w:b/>
          <w:color w:val="000000"/>
          <w:lang w:bidi="cs-CZ"/>
        </w:rPr>
        <w:t>č. p. 63, Obchodní dům Máj</w:t>
      </w:r>
      <w:r w:rsidR="00171299">
        <w:rPr>
          <w:b/>
          <w:color w:val="000000"/>
          <w:lang w:bidi="cs-CZ"/>
        </w:rPr>
        <w:t>, Národní 26, Praha 1</w:t>
      </w:r>
    </w:p>
    <w:p w:rsidR="00097B46" w:rsidRDefault="00097B46" w:rsidP="00097B46">
      <w:pPr>
        <w:pStyle w:val="Zkladntext3"/>
      </w:pPr>
      <w:r>
        <w:t>Otázky a odpovědi:</w:t>
      </w:r>
    </w:p>
    <w:p w:rsidR="00DB754E" w:rsidRDefault="00AC76DE" w:rsidP="00DB754E">
      <w:pPr>
        <w:jc w:val="both"/>
        <w:rPr>
          <w:bCs/>
          <w:i/>
        </w:rPr>
      </w:pPr>
      <w:r w:rsidRPr="00B40FDA">
        <w:rPr>
          <w:bCs/>
          <w:i/>
        </w:rPr>
        <w:t>Žádost o poskytnutí informace</w:t>
      </w:r>
      <w:r w:rsidR="000B0466">
        <w:rPr>
          <w:bCs/>
          <w:i/>
        </w:rPr>
        <w:t>:</w:t>
      </w:r>
    </w:p>
    <w:p w:rsidR="00CE33CC" w:rsidRPr="00971E66" w:rsidRDefault="00CE33CC" w:rsidP="00CE33CC">
      <w:pPr>
        <w:pStyle w:val="Zkladntext21"/>
        <w:shd w:val="clear" w:color="auto" w:fill="auto"/>
        <w:spacing w:after="56"/>
        <w:jc w:val="both"/>
        <w:rPr>
          <w:i/>
          <w:sz w:val="24"/>
          <w:szCs w:val="24"/>
        </w:rPr>
      </w:pPr>
      <w:r w:rsidRPr="00971E66">
        <w:rPr>
          <w:i/>
          <w:color w:val="000000"/>
          <w:sz w:val="24"/>
          <w:szCs w:val="24"/>
          <w:lang w:bidi="cs-CZ"/>
        </w:rPr>
        <w:t xml:space="preserve">V obci Praha, katastrálním území Nové Město, na pozemcích parc. č. 737 a 2387/2 na budově </w:t>
      </w:r>
      <w:r w:rsidRPr="00971E66">
        <w:rPr>
          <w:i/>
          <w:color w:val="000000"/>
          <w:sz w:val="24"/>
          <w:szCs w:val="24"/>
          <w:lang w:bidi="cs-CZ"/>
        </w:rPr>
        <w:lastRenderedPageBreak/>
        <w:t>č. p. 63, známé jako Obchodní dům Máj (dále jen „</w:t>
      </w:r>
      <w:r w:rsidRPr="00971E66">
        <w:rPr>
          <w:rStyle w:val="Zkladntext2Tun"/>
          <w:i/>
          <w:sz w:val="24"/>
          <w:szCs w:val="24"/>
        </w:rPr>
        <w:t>Budova</w:t>
      </w:r>
      <w:r w:rsidRPr="00971E66">
        <w:rPr>
          <w:i/>
          <w:color w:val="000000"/>
          <w:sz w:val="24"/>
          <w:szCs w:val="24"/>
          <w:lang w:bidi="cs-CZ"/>
        </w:rPr>
        <w:t>“), byly realizovány stavební práce, v jejichž důsledku došlo ke změně funkčního využití, přestavbě a přístavbě Budovy. Změna Budovy byla dle nám dostupných informací realizována na základě Rozhodnutí stavebního úřadu ÚMČ Praha 1 (dále jen „</w:t>
      </w:r>
      <w:r w:rsidRPr="00971E66">
        <w:rPr>
          <w:rStyle w:val="Zkladntext2Tun"/>
          <w:i/>
          <w:sz w:val="24"/>
          <w:szCs w:val="24"/>
        </w:rPr>
        <w:t>Úřad</w:t>
      </w:r>
      <w:r w:rsidRPr="00971E66">
        <w:rPr>
          <w:i/>
          <w:color w:val="000000"/>
          <w:sz w:val="24"/>
          <w:szCs w:val="24"/>
          <w:lang w:bidi="cs-CZ"/>
        </w:rPr>
        <w:t>“) ze dne 2. 3. 2021, č. j.: UMCP1 157918/2021, sp. zn.: S UMCP1/379936/2020/VÝS-Ba-Nové Město/63 (dále jen „</w:t>
      </w:r>
      <w:r w:rsidRPr="00971E66">
        <w:rPr>
          <w:rStyle w:val="Zkladntext2Tun"/>
          <w:i/>
          <w:sz w:val="24"/>
          <w:szCs w:val="24"/>
        </w:rPr>
        <w:t>Rozhodnutí</w:t>
      </w:r>
      <w:r w:rsidRPr="00971E66">
        <w:rPr>
          <w:i/>
          <w:color w:val="000000"/>
          <w:sz w:val="24"/>
          <w:szCs w:val="24"/>
          <w:lang w:bidi="cs-CZ"/>
        </w:rPr>
        <w:t>“).</w:t>
      </w:r>
    </w:p>
    <w:p w:rsidR="00CE33CC" w:rsidRPr="00971E66" w:rsidRDefault="00CE33CC" w:rsidP="00CE33CC">
      <w:pPr>
        <w:pStyle w:val="Zkladntext21"/>
        <w:shd w:val="clear" w:color="auto" w:fill="auto"/>
        <w:spacing w:after="64" w:line="298" w:lineRule="exact"/>
        <w:jc w:val="both"/>
        <w:rPr>
          <w:i/>
          <w:sz w:val="24"/>
          <w:szCs w:val="24"/>
        </w:rPr>
      </w:pPr>
      <w:r w:rsidRPr="00971E66">
        <w:rPr>
          <w:i/>
          <w:color w:val="000000"/>
          <w:sz w:val="24"/>
          <w:szCs w:val="24"/>
          <w:lang w:bidi="cs-CZ"/>
        </w:rPr>
        <w:t>Ve vztahu ke stavebnímu záměru definovanému Rozhodnutím pak bylo vydáno několik rozhodnutí o změně stavby před dokončením (ZSPD). Jedná se o tato rozhodnutí o ZSPD:</w:t>
      </w:r>
    </w:p>
    <w:p w:rsidR="00CE33CC" w:rsidRPr="00AC6B73" w:rsidRDefault="00CE33CC" w:rsidP="00A97C08">
      <w:pPr>
        <w:pStyle w:val="Zkladntext21"/>
        <w:numPr>
          <w:ilvl w:val="0"/>
          <w:numId w:val="1"/>
        </w:numPr>
        <w:shd w:val="clear" w:color="auto" w:fill="auto"/>
        <w:tabs>
          <w:tab w:val="left" w:pos="324"/>
        </w:tabs>
        <w:spacing w:line="293" w:lineRule="exact"/>
        <w:ind w:left="340" w:hanging="340"/>
        <w:rPr>
          <w:i/>
          <w:sz w:val="24"/>
          <w:szCs w:val="24"/>
        </w:rPr>
      </w:pPr>
      <w:r w:rsidRPr="00971E66">
        <w:rPr>
          <w:i/>
          <w:color w:val="000000"/>
          <w:sz w:val="24"/>
          <w:szCs w:val="24"/>
          <w:lang w:bidi="cs-CZ"/>
        </w:rPr>
        <w:t>Rozhodnutí o změně stavby před jejím dokončením, vydaným Úřadem dne 19. 4. 2022 pod sp. zn.: S UMCP1/668126/2021/VÝS-Ba-2/63 (dále jen „</w:t>
      </w:r>
      <w:r w:rsidRPr="00971E66">
        <w:rPr>
          <w:rStyle w:val="Zkladntext2Tun"/>
          <w:i/>
          <w:sz w:val="24"/>
          <w:szCs w:val="24"/>
        </w:rPr>
        <w:t>Rozhodnutí o ZSPD 1</w:t>
      </w:r>
      <w:r w:rsidRPr="00971E66">
        <w:rPr>
          <w:i/>
          <w:color w:val="000000"/>
          <w:sz w:val="24"/>
          <w:szCs w:val="24"/>
          <w:lang w:bidi="cs-CZ"/>
        </w:rPr>
        <w:t>“); a</w:t>
      </w:r>
    </w:p>
    <w:p w:rsidR="00CE33CC" w:rsidRPr="00AC6B73" w:rsidRDefault="00CE33CC" w:rsidP="00A97C08">
      <w:pPr>
        <w:pStyle w:val="Zkladntext21"/>
        <w:numPr>
          <w:ilvl w:val="0"/>
          <w:numId w:val="1"/>
        </w:numPr>
        <w:shd w:val="clear" w:color="auto" w:fill="auto"/>
        <w:tabs>
          <w:tab w:val="left" w:pos="334"/>
        </w:tabs>
        <w:spacing w:line="293" w:lineRule="exact"/>
        <w:ind w:left="340" w:hanging="340"/>
        <w:rPr>
          <w:i/>
          <w:sz w:val="24"/>
          <w:szCs w:val="24"/>
        </w:rPr>
      </w:pPr>
      <w:r w:rsidRPr="00971E66">
        <w:rPr>
          <w:i/>
          <w:color w:val="000000"/>
          <w:sz w:val="24"/>
          <w:szCs w:val="24"/>
          <w:lang w:bidi="cs-CZ"/>
        </w:rPr>
        <w:t>Rozhodnutí o změně stavby před jejím dokončením, vydaným Úřadem dne 15. 3. 2023 pod sp. zn.: S UMCP1/035302/2023/VÝS-Su-2/63 (dále jen „</w:t>
      </w:r>
      <w:r w:rsidRPr="00971E66">
        <w:rPr>
          <w:rStyle w:val="Zkladntext2Tun"/>
          <w:i/>
          <w:sz w:val="24"/>
          <w:szCs w:val="24"/>
        </w:rPr>
        <w:t>Rozhodnutí o ZSPD 2</w:t>
      </w:r>
      <w:r w:rsidRPr="00971E66">
        <w:rPr>
          <w:i/>
          <w:color w:val="000000"/>
          <w:sz w:val="24"/>
          <w:szCs w:val="24"/>
          <w:lang w:bidi="cs-CZ"/>
        </w:rPr>
        <w:t>“); a</w:t>
      </w:r>
    </w:p>
    <w:p w:rsidR="00CE33CC" w:rsidRPr="00AC6B73" w:rsidRDefault="00CE33CC" w:rsidP="00A97C08">
      <w:pPr>
        <w:pStyle w:val="Zkladntext21"/>
        <w:numPr>
          <w:ilvl w:val="0"/>
          <w:numId w:val="1"/>
        </w:numPr>
        <w:shd w:val="clear" w:color="auto" w:fill="auto"/>
        <w:tabs>
          <w:tab w:val="left" w:pos="334"/>
        </w:tabs>
        <w:spacing w:line="293" w:lineRule="exact"/>
        <w:ind w:left="340" w:hanging="340"/>
        <w:rPr>
          <w:i/>
          <w:sz w:val="24"/>
          <w:szCs w:val="24"/>
        </w:rPr>
      </w:pPr>
      <w:r w:rsidRPr="00971E66">
        <w:rPr>
          <w:i/>
          <w:color w:val="000000"/>
          <w:sz w:val="24"/>
          <w:szCs w:val="24"/>
          <w:lang w:bidi="cs-CZ"/>
        </w:rPr>
        <w:t>Rozhodnutí o změně stavby před jejím dokončením, vydaným Úřadem dne 18. 1. 2024 pod sp. zn.: S UMCP1/464479/2023/VÝS-Ba-2/63 (dále jen „</w:t>
      </w:r>
      <w:r w:rsidRPr="00971E66">
        <w:rPr>
          <w:rStyle w:val="Zkladntext2Tun"/>
          <w:i/>
          <w:sz w:val="24"/>
          <w:szCs w:val="24"/>
        </w:rPr>
        <w:t>Rozhodnutí o ZSPD 4</w:t>
      </w:r>
      <w:r w:rsidRPr="00971E66">
        <w:rPr>
          <w:i/>
          <w:color w:val="000000"/>
          <w:sz w:val="24"/>
          <w:szCs w:val="24"/>
          <w:lang w:bidi="cs-CZ"/>
        </w:rPr>
        <w:t>“), a</w:t>
      </w:r>
    </w:p>
    <w:p w:rsidR="00B51914" w:rsidRPr="00AC6B73" w:rsidRDefault="00B51914" w:rsidP="00A97C08">
      <w:pPr>
        <w:pStyle w:val="Zkladntext21"/>
        <w:numPr>
          <w:ilvl w:val="0"/>
          <w:numId w:val="1"/>
        </w:numPr>
        <w:shd w:val="clear" w:color="auto" w:fill="auto"/>
        <w:tabs>
          <w:tab w:val="left" w:pos="303"/>
        </w:tabs>
        <w:spacing w:after="64" w:line="298" w:lineRule="exact"/>
        <w:ind w:left="320" w:hanging="320"/>
        <w:rPr>
          <w:i/>
          <w:sz w:val="24"/>
          <w:szCs w:val="24"/>
        </w:rPr>
      </w:pPr>
      <w:r w:rsidRPr="00971E66">
        <w:rPr>
          <w:i/>
          <w:color w:val="000000"/>
          <w:sz w:val="24"/>
          <w:szCs w:val="24"/>
          <w:lang w:bidi="cs-CZ"/>
        </w:rPr>
        <w:t>Rozhodnutí o změně stavby před jejím dokončením, vydaným Úřadem dne 19. 4. 2024 pod sp. zn.: S UMCP1/089114/2024/VÝS-Ba-2/63 (dále jen „</w:t>
      </w:r>
      <w:r w:rsidRPr="00971E66">
        <w:rPr>
          <w:rStyle w:val="Zkladntext2Tun"/>
          <w:i/>
          <w:sz w:val="24"/>
          <w:szCs w:val="24"/>
        </w:rPr>
        <w:t>Rozhodnutí o ZSPD 5 až 7</w:t>
      </w:r>
      <w:r w:rsidRPr="00971E66">
        <w:rPr>
          <w:i/>
          <w:color w:val="000000"/>
          <w:sz w:val="24"/>
          <w:szCs w:val="24"/>
          <w:lang w:bidi="cs-CZ"/>
        </w:rPr>
        <w:t>“).</w:t>
      </w:r>
    </w:p>
    <w:p w:rsidR="00B51914" w:rsidRPr="002B1559" w:rsidRDefault="00B51914" w:rsidP="00A97C08">
      <w:pPr>
        <w:pStyle w:val="Zkladntext21"/>
        <w:numPr>
          <w:ilvl w:val="0"/>
          <w:numId w:val="1"/>
        </w:numPr>
        <w:shd w:val="clear" w:color="auto" w:fill="auto"/>
        <w:tabs>
          <w:tab w:val="left" w:pos="303"/>
        </w:tabs>
        <w:spacing w:after="64" w:line="298" w:lineRule="exact"/>
        <w:ind w:left="320" w:hanging="320"/>
        <w:rPr>
          <w:i/>
          <w:sz w:val="24"/>
          <w:szCs w:val="24"/>
        </w:rPr>
      </w:pPr>
      <w:r w:rsidRPr="00971E66">
        <w:rPr>
          <w:i/>
          <w:color w:val="000000"/>
          <w:sz w:val="24"/>
          <w:szCs w:val="24"/>
          <w:lang w:bidi="cs-CZ"/>
        </w:rPr>
        <w:t>Rozhodnutí o změně stavby před jejím dokončením, vydaným Úřadem dne 19. 4. 2024 pod sp. zn.: S UMCP1/089114/2024/VÝS-Ba-2/63 (dále jen „</w:t>
      </w:r>
      <w:r w:rsidRPr="00971E66">
        <w:rPr>
          <w:rStyle w:val="Zkladntext2Tun"/>
          <w:i/>
          <w:sz w:val="24"/>
          <w:szCs w:val="24"/>
        </w:rPr>
        <w:t>Rozhodnutí o ZSPD 5 až 7</w:t>
      </w:r>
      <w:r w:rsidRPr="00971E66">
        <w:rPr>
          <w:i/>
          <w:color w:val="000000"/>
          <w:sz w:val="24"/>
          <w:szCs w:val="24"/>
          <w:lang w:bidi="cs-CZ"/>
        </w:rPr>
        <w:t>“).</w:t>
      </w:r>
    </w:p>
    <w:p w:rsidR="004E2B96" w:rsidRDefault="004E2B96" w:rsidP="00B51914">
      <w:pPr>
        <w:pStyle w:val="Zkladntext21"/>
        <w:shd w:val="clear" w:color="auto" w:fill="auto"/>
        <w:spacing w:after="60"/>
        <w:jc w:val="both"/>
        <w:rPr>
          <w:sz w:val="24"/>
          <w:szCs w:val="24"/>
        </w:rPr>
      </w:pPr>
    </w:p>
    <w:p w:rsidR="00B51914" w:rsidRPr="00E342C7" w:rsidRDefault="00B51914" w:rsidP="00B51914">
      <w:pPr>
        <w:pStyle w:val="Zkladntext21"/>
        <w:shd w:val="clear" w:color="auto" w:fill="auto"/>
        <w:spacing w:after="60"/>
        <w:jc w:val="both"/>
        <w:rPr>
          <w:i/>
          <w:sz w:val="22"/>
          <w:szCs w:val="22"/>
        </w:rPr>
      </w:pPr>
      <w:r w:rsidRPr="00E342C7">
        <w:rPr>
          <w:i/>
          <w:color w:val="000000"/>
          <w:sz w:val="22"/>
          <w:szCs w:val="22"/>
          <w:lang w:bidi="cs-CZ"/>
        </w:rPr>
        <w:t>Rozhodnutí  ZSPD 1, Rozhodnutí o ZSPD 2, Rozhodnutí o ZSPD 3, Rozhodnutí o ZSPDS 4, Rozhodnutí o ZSPD 5 až 7 dále společně jen jako „</w:t>
      </w:r>
      <w:r w:rsidRPr="00E342C7">
        <w:rPr>
          <w:rStyle w:val="Zkladntext2Tun"/>
          <w:i/>
          <w:sz w:val="22"/>
          <w:szCs w:val="22"/>
        </w:rPr>
        <w:t>Změnová rozhodnutí</w:t>
      </w:r>
      <w:r w:rsidRPr="00E342C7">
        <w:rPr>
          <w:i/>
          <w:color w:val="000000"/>
          <w:sz w:val="22"/>
          <w:szCs w:val="22"/>
          <w:lang w:bidi="cs-CZ"/>
        </w:rPr>
        <w:t>"; Stavební záměr definovaný a povolený Rozhodnutím a Změnovými rozhodnutími dále společně jen „</w:t>
      </w:r>
      <w:r w:rsidRPr="00E342C7">
        <w:rPr>
          <w:rStyle w:val="Zkladntext2Tun"/>
          <w:i/>
          <w:sz w:val="22"/>
          <w:szCs w:val="22"/>
        </w:rPr>
        <w:t>Změna Budovy</w:t>
      </w:r>
      <w:r w:rsidRPr="00E342C7">
        <w:rPr>
          <w:i/>
          <w:color w:val="000000"/>
          <w:sz w:val="22"/>
          <w:szCs w:val="22"/>
          <w:lang w:bidi="cs-CZ"/>
        </w:rPr>
        <w:t>").</w:t>
      </w:r>
    </w:p>
    <w:p w:rsidR="00A97C08" w:rsidRPr="00B16A0C" w:rsidRDefault="00A97C08" w:rsidP="00A97C08">
      <w:pPr>
        <w:pStyle w:val="Nadpis10"/>
        <w:keepNext/>
        <w:keepLines/>
        <w:shd w:val="clear" w:color="auto" w:fill="auto"/>
        <w:spacing w:after="116" w:line="220" w:lineRule="exact"/>
        <w:ind w:left="600"/>
        <w:jc w:val="both"/>
        <w:rPr>
          <w:rFonts w:ascii="Times New Roman" w:hAnsi="Times New Roman" w:cs="Times New Roman"/>
          <w:b w:val="0"/>
          <w:i/>
        </w:rPr>
      </w:pPr>
      <w:r w:rsidRPr="00B16A0C">
        <w:rPr>
          <w:rFonts w:ascii="Times New Roman" w:hAnsi="Times New Roman" w:cs="Times New Roman"/>
          <w:b w:val="0"/>
          <w:i/>
          <w:color w:val="000000"/>
          <w:lang w:bidi="cs-CZ"/>
        </w:rPr>
        <w:t>žádáme dle InfZ o poskytnutí následujících informací:</w:t>
      </w:r>
    </w:p>
    <w:p w:rsidR="00A97C08" w:rsidRPr="00B63470" w:rsidRDefault="00A97C08" w:rsidP="00A97C08">
      <w:pPr>
        <w:pStyle w:val="Zkladntext21"/>
        <w:numPr>
          <w:ilvl w:val="0"/>
          <w:numId w:val="2"/>
        </w:numPr>
        <w:shd w:val="clear" w:color="auto" w:fill="auto"/>
        <w:tabs>
          <w:tab w:val="left" w:pos="564"/>
        </w:tabs>
        <w:spacing w:line="293" w:lineRule="exact"/>
        <w:ind w:left="600" w:hanging="600"/>
        <w:jc w:val="both"/>
        <w:rPr>
          <w:i/>
          <w:sz w:val="20"/>
          <w:szCs w:val="20"/>
        </w:rPr>
      </w:pPr>
      <w:r w:rsidRPr="00BE65C9">
        <w:rPr>
          <w:i/>
          <w:color w:val="000000"/>
          <w:sz w:val="20"/>
          <w:szCs w:val="20"/>
          <w:lang w:bidi="cs-CZ"/>
        </w:rPr>
        <w:t>Bylo ve vztahu k Nepovolené stavbě zahájeno řízení o jejím dodatečném povolení? Pokud ano, bylo účastníkům takového řízení oznámení takového řízení již oznámeno? Pokud ano, žádáme o poskytnutí oznámení o zahájení takového řízení.</w:t>
      </w:r>
    </w:p>
    <w:p w:rsidR="00B63470" w:rsidRPr="00884D83" w:rsidRDefault="00B63470" w:rsidP="00B63470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b/>
          <w:sz w:val="22"/>
          <w:szCs w:val="22"/>
        </w:rPr>
      </w:pPr>
      <w:r w:rsidRPr="00884D83">
        <w:rPr>
          <w:b/>
          <w:sz w:val="22"/>
          <w:szCs w:val="22"/>
        </w:rPr>
        <w:t>Nebylo zahájeno.</w:t>
      </w:r>
    </w:p>
    <w:p w:rsidR="00A97C08" w:rsidRPr="00DC019A" w:rsidRDefault="00A97C08" w:rsidP="00A97C08">
      <w:pPr>
        <w:pStyle w:val="Zkladntext21"/>
        <w:numPr>
          <w:ilvl w:val="0"/>
          <w:numId w:val="2"/>
        </w:numPr>
        <w:shd w:val="clear" w:color="auto" w:fill="auto"/>
        <w:tabs>
          <w:tab w:val="left" w:pos="564"/>
        </w:tabs>
        <w:spacing w:line="293" w:lineRule="exact"/>
        <w:ind w:left="600" w:hanging="600"/>
        <w:jc w:val="both"/>
        <w:rPr>
          <w:i/>
          <w:sz w:val="20"/>
          <w:szCs w:val="20"/>
        </w:rPr>
      </w:pPr>
      <w:r w:rsidRPr="00BE65C9">
        <w:rPr>
          <w:i/>
          <w:color w:val="000000"/>
          <w:sz w:val="20"/>
          <w:szCs w:val="20"/>
          <w:lang w:bidi="cs-CZ"/>
        </w:rPr>
        <w:t>Žádáme o sdělení, zda kromě Nepovolené stavby bylo ze strany Úřadu shledáno, že i jiné části Změny Budovy byly realizovány v rozporu s Rozhodnutím a/nebo Změnovými rozhodnutími a/nebo byly realizovány bez povolení Úřadu;</w:t>
      </w:r>
    </w:p>
    <w:p w:rsidR="00DC019A" w:rsidRPr="00884D83" w:rsidRDefault="00DC019A" w:rsidP="00DC019A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b/>
          <w:sz w:val="22"/>
          <w:szCs w:val="22"/>
        </w:rPr>
      </w:pPr>
      <w:r w:rsidRPr="00884D83">
        <w:rPr>
          <w:b/>
          <w:sz w:val="22"/>
          <w:szCs w:val="22"/>
        </w:rPr>
        <w:t>Nebylo shledáno.</w:t>
      </w:r>
    </w:p>
    <w:p w:rsidR="00A97C08" w:rsidRPr="00CC5CE7" w:rsidRDefault="00A97C08" w:rsidP="00A97C08">
      <w:pPr>
        <w:pStyle w:val="Zkladntext21"/>
        <w:numPr>
          <w:ilvl w:val="0"/>
          <w:numId w:val="2"/>
        </w:numPr>
        <w:shd w:val="clear" w:color="auto" w:fill="auto"/>
        <w:tabs>
          <w:tab w:val="left" w:pos="564"/>
        </w:tabs>
        <w:spacing w:line="293" w:lineRule="exact"/>
        <w:ind w:left="600" w:hanging="600"/>
        <w:jc w:val="both"/>
        <w:rPr>
          <w:i/>
          <w:sz w:val="20"/>
          <w:szCs w:val="20"/>
        </w:rPr>
      </w:pPr>
      <w:r w:rsidRPr="00BE65C9">
        <w:rPr>
          <w:i/>
          <w:color w:val="000000"/>
          <w:sz w:val="20"/>
          <w:szCs w:val="20"/>
          <w:lang w:bidi="cs-CZ"/>
        </w:rPr>
        <w:t>Žádáme o poskytnutí veškerých kolaudačních souhlasů/kolaudačních rozhodnutí či jiných správních aktů vydaných Úřadem, na jejichž základě bylo povoleno - byť jen částečně - užívání Změny Budovy - tedy kterými byla Změna Budovy kolaudována (jako celek a/nebo i jen částečně), případně kterými byl povolen zkušební provoz a/nebo předčasné užívání určitých částí Budovy;</w:t>
      </w:r>
    </w:p>
    <w:p w:rsidR="00CC5CE7" w:rsidRPr="001B1FDE" w:rsidRDefault="00F12012" w:rsidP="00CC5CE7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b/>
          <w:sz w:val="22"/>
          <w:szCs w:val="22"/>
        </w:rPr>
      </w:pPr>
      <w:r w:rsidRPr="001B1FDE">
        <w:rPr>
          <w:b/>
          <w:color w:val="000000"/>
          <w:sz w:val="22"/>
          <w:szCs w:val="22"/>
          <w:lang w:bidi="cs-CZ"/>
        </w:rPr>
        <w:t>Stavební úřad vydal Kolaudační souhlas  - povolení k účelu užívání části stavby schopné samostatného užívání nazvané „MÁJ CAI-2:FUNPARK“ v rámci stavby Stavební úpravy, změna funkčního využití a přístavba objektu OD Máj, Národní 26, Praha 1.</w:t>
      </w:r>
    </w:p>
    <w:p w:rsidR="00A97C08" w:rsidRPr="00D20EF5" w:rsidRDefault="00A97C08" w:rsidP="00A97C08">
      <w:pPr>
        <w:pStyle w:val="Zkladntext21"/>
        <w:numPr>
          <w:ilvl w:val="0"/>
          <w:numId w:val="2"/>
        </w:numPr>
        <w:shd w:val="clear" w:color="auto" w:fill="auto"/>
        <w:tabs>
          <w:tab w:val="left" w:pos="564"/>
        </w:tabs>
        <w:spacing w:line="293" w:lineRule="exact"/>
        <w:ind w:left="600" w:hanging="600"/>
        <w:jc w:val="both"/>
        <w:rPr>
          <w:i/>
          <w:sz w:val="20"/>
          <w:szCs w:val="20"/>
        </w:rPr>
      </w:pPr>
      <w:r w:rsidRPr="00BE65C9">
        <w:rPr>
          <w:i/>
          <w:color w:val="000000"/>
          <w:sz w:val="20"/>
          <w:szCs w:val="20"/>
          <w:lang w:bidi="cs-CZ"/>
        </w:rPr>
        <w:t>Žádáme o sdělení, zda byly v souvislosti s žádostí o vydání kolaudačního souhlasu nebo při závěrečné kontrolní prohlídce Změny Budovy splněny všechny povinnosti stavebníka dané v rámci podmínky č. 16 Rozhodnutí, zejména zda byla doložena souhlasná stanoviska dotčených orgánů k povolení užívání stavby vyžadovaná zvláštními právními předpisy, a pokud ano, žádáme o poskytnutí všech těchto stanovisek.</w:t>
      </w:r>
    </w:p>
    <w:p w:rsidR="00D20EF5" w:rsidRPr="001B1FDE" w:rsidRDefault="00D20EF5" w:rsidP="00D20EF5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b/>
          <w:sz w:val="22"/>
          <w:szCs w:val="22"/>
        </w:rPr>
      </w:pPr>
      <w:r w:rsidRPr="001B1FDE">
        <w:rPr>
          <w:b/>
          <w:sz w:val="22"/>
          <w:szCs w:val="22"/>
        </w:rPr>
        <w:t>Všechny povinnosti byly splněny.</w:t>
      </w:r>
    </w:p>
    <w:p w:rsidR="00A97C08" w:rsidRPr="00812FA4" w:rsidRDefault="00A97C08" w:rsidP="00A97C08">
      <w:pPr>
        <w:pStyle w:val="Zkladntext21"/>
        <w:numPr>
          <w:ilvl w:val="0"/>
          <w:numId w:val="2"/>
        </w:numPr>
        <w:shd w:val="clear" w:color="auto" w:fill="auto"/>
        <w:tabs>
          <w:tab w:val="left" w:pos="564"/>
        </w:tabs>
        <w:spacing w:line="293" w:lineRule="exact"/>
        <w:ind w:left="600" w:hanging="600"/>
        <w:jc w:val="both"/>
        <w:rPr>
          <w:i/>
          <w:sz w:val="20"/>
          <w:szCs w:val="20"/>
        </w:rPr>
      </w:pPr>
      <w:r w:rsidRPr="00BE65C9">
        <w:rPr>
          <w:i/>
          <w:color w:val="000000"/>
          <w:sz w:val="20"/>
          <w:szCs w:val="20"/>
          <w:lang w:bidi="cs-CZ"/>
        </w:rPr>
        <w:t>Žádáme o sdělení, zda bylo v souvislosti s kolaudací Změny Budovy vyžádáno a doloženo závazné stanovisko orgánu státní památkové péče dle § 11 odst. 2 zákona č. 20/1987 Sb., o státní památkové péči, ve znění pozdějších předpisů (dále jen „</w:t>
      </w:r>
      <w:r w:rsidRPr="00BE65C9">
        <w:rPr>
          <w:rStyle w:val="Zkladntext2Tun"/>
          <w:i/>
          <w:sz w:val="20"/>
          <w:szCs w:val="20"/>
        </w:rPr>
        <w:t>ZSPP</w:t>
      </w:r>
      <w:r w:rsidRPr="00BE65C9">
        <w:rPr>
          <w:i/>
          <w:color w:val="000000"/>
          <w:sz w:val="20"/>
          <w:szCs w:val="20"/>
          <w:lang w:bidi="cs-CZ"/>
        </w:rPr>
        <w:t>“). Pokud bylo takové závazné stanovisko doloženo, žádáme o jeho poskytnutí, pokud takové závazné stanovisko doloženo nebylo, žádáme o sdělení, z jakého důvodu byla Změna Budovy kolaudována bez takového závazného stanoviska, ačkoliv byly splněny podmínky pro jeho vydání dle § 11 odst. 2 ZSPP.</w:t>
      </w:r>
    </w:p>
    <w:p w:rsidR="00812FA4" w:rsidRPr="001B1FDE" w:rsidRDefault="00591FDE" w:rsidP="00812FA4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b/>
          <w:sz w:val="22"/>
          <w:szCs w:val="22"/>
        </w:rPr>
      </w:pPr>
      <w:r w:rsidRPr="001B1FDE">
        <w:rPr>
          <w:b/>
          <w:sz w:val="22"/>
          <w:szCs w:val="22"/>
        </w:rPr>
        <w:t>Ano.</w:t>
      </w:r>
    </w:p>
    <w:p w:rsidR="00713DCB" w:rsidRDefault="00A97C08" w:rsidP="00713DCB">
      <w:pPr>
        <w:pStyle w:val="Zkladntext21"/>
        <w:numPr>
          <w:ilvl w:val="0"/>
          <w:numId w:val="2"/>
        </w:numPr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 w:rsidRPr="00BE65C9">
        <w:rPr>
          <w:i/>
          <w:color w:val="000000"/>
          <w:sz w:val="20"/>
          <w:szCs w:val="20"/>
          <w:lang w:bidi="cs-CZ"/>
        </w:rPr>
        <w:t xml:space="preserve">Žádáme o sdělení, zda byla Úřadu v souvislosti s kolaudací Změny Budovy doložena závazná dotčených </w:t>
      </w:r>
    </w:p>
    <w:p w:rsidR="00A97C08" w:rsidRPr="00713DCB" w:rsidRDefault="00713DCB" w:rsidP="00713DCB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     </w:t>
      </w:r>
      <w:r w:rsidR="00A97C08" w:rsidRPr="00BE65C9">
        <w:rPr>
          <w:i/>
          <w:color w:val="000000"/>
          <w:sz w:val="20"/>
          <w:szCs w:val="20"/>
          <w:lang w:bidi="cs-CZ"/>
        </w:rPr>
        <w:t>orgánů k užívání stavby vyžadovaná zvláštními předpisy, mj.:</w:t>
      </w:r>
    </w:p>
    <w:p w:rsidR="00A97C08" w:rsidRPr="00BE65C9" w:rsidRDefault="00A97C08" w:rsidP="00A97C08">
      <w:pPr>
        <w:pStyle w:val="Zkladntext21"/>
        <w:numPr>
          <w:ilvl w:val="0"/>
          <w:numId w:val="3"/>
        </w:numPr>
        <w:shd w:val="clear" w:color="auto" w:fill="auto"/>
        <w:tabs>
          <w:tab w:val="left" w:pos="813"/>
        </w:tabs>
        <w:spacing w:line="293" w:lineRule="exact"/>
        <w:ind w:left="620"/>
        <w:jc w:val="both"/>
        <w:rPr>
          <w:i/>
          <w:sz w:val="20"/>
          <w:szCs w:val="20"/>
        </w:rPr>
      </w:pPr>
      <w:r w:rsidRPr="00BE65C9">
        <w:rPr>
          <w:i/>
          <w:color w:val="000000"/>
          <w:sz w:val="20"/>
          <w:szCs w:val="20"/>
          <w:lang w:bidi="cs-CZ"/>
        </w:rPr>
        <w:t>Hasičského záchranného sboru hl. m. Prahy,</w:t>
      </w:r>
    </w:p>
    <w:p w:rsidR="00A97C08" w:rsidRPr="00BE65C9" w:rsidRDefault="00A97C08" w:rsidP="00A97C08">
      <w:pPr>
        <w:pStyle w:val="Zkladntext21"/>
        <w:numPr>
          <w:ilvl w:val="0"/>
          <w:numId w:val="3"/>
        </w:numPr>
        <w:shd w:val="clear" w:color="auto" w:fill="auto"/>
        <w:tabs>
          <w:tab w:val="left" w:pos="813"/>
        </w:tabs>
        <w:spacing w:line="293" w:lineRule="exact"/>
        <w:ind w:left="620"/>
        <w:jc w:val="both"/>
        <w:rPr>
          <w:i/>
          <w:sz w:val="20"/>
          <w:szCs w:val="20"/>
        </w:rPr>
      </w:pPr>
      <w:r w:rsidRPr="00BE65C9">
        <w:rPr>
          <w:i/>
          <w:color w:val="000000"/>
          <w:sz w:val="20"/>
          <w:szCs w:val="20"/>
          <w:lang w:bidi="cs-CZ"/>
        </w:rPr>
        <w:t>Hygienické stanice hl. m. Prahy (dále jen „</w:t>
      </w:r>
      <w:r w:rsidRPr="00BE65C9">
        <w:rPr>
          <w:rStyle w:val="Zkladntext2Tun"/>
          <w:i/>
          <w:sz w:val="20"/>
          <w:szCs w:val="20"/>
        </w:rPr>
        <w:t>HSHMP</w:t>
      </w:r>
      <w:r w:rsidRPr="00BE65C9">
        <w:rPr>
          <w:i/>
          <w:color w:val="000000"/>
          <w:sz w:val="20"/>
          <w:szCs w:val="20"/>
          <w:lang w:bidi="cs-CZ"/>
        </w:rPr>
        <w:t>“),</w:t>
      </w:r>
    </w:p>
    <w:p w:rsidR="00A97C08" w:rsidRPr="00BE65C9" w:rsidRDefault="00A97C08" w:rsidP="00A97C08">
      <w:pPr>
        <w:pStyle w:val="Zkladntext21"/>
        <w:numPr>
          <w:ilvl w:val="0"/>
          <w:numId w:val="3"/>
        </w:numPr>
        <w:shd w:val="clear" w:color="auto" w:fill="auto"/>
        <w:tabs>
          <w:tab w:val="left" w:pos="813"/>
        </w:tabs>
        <w:spacing w:line="293" w:lineRule="exact"/>
        <w:ind w:left="620"/>
        <w:jc w:val="both"/>
        <w:rPr>
          <w:i/>
          <w:sz w:val="20"/>
          <w:szCs w:val="20"/>
        </w:rPr>
      </w:pPr>
      <w:r w:rsidRPr="00BE65C9">
        <w:rPr>
          <w:i/>
          <w:color w:val="000000"/>
          <w:sz w:val="20"/>
          <w:szCs w:val="20"/>
          <w:lang w:bidi="cs-CZ"/>
        </w:rPr>
        <w:t>Odboru památkové péče MHMP,</w:t>
      </w:r>
    </w:p>
    <w:p w:rsidR="00A97C08" w:rsidRPr="00BE65C9" w:rsidRDefault="00A97C08" w:rsidP="00A97C08">
      <w:pPr>
        <w:pStyle w:val="Zkladntext21"/>
        <w:shd w:val="clear" w:color="auto" w:fill="auto"/>
        <w:ind w:left="620"/>
        <w:jc w:val="both"/>
        <w:rPr>
          <w:i/>
          <w:sz w:val="20"/>
          <w:szCs w:val="20"/>
        </w:rPr>
      </w:pPr>
      <w:r w:rsidRPr="00BE65C9">
        <w:rPr>
          <w:i/>
          <w:color w:val="000000"/>
          <w:sz w:val="20"/>
          <w:szCs w:val="20"/>
          <w:lang w:bidi="cs-CZ"/>
        </w:rPr>
        <w:t>jak je vyžadováno například, nikoliv však výlučně, na str. 7 Rozhodnutí o ZSPD 4. V případě, že tato závazná stanoviska doložena Úřadu byla, žádáme o jejich poskytnutí.</w:t>
      </w:r>
    </w:p>
    <w:p w:rsidR="00AE3119" w:rsidRPr="001B1FDE" w:rsidRDefault="000C28D8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b/>
          <w:color w:val="000000"/>
          <w:sz w:val="22"/>
          <w:szCs w:val="22"/>
          <w:lang w:bidi="cs-CZ"/>
        </w:rPr>
      </w:pPr>
      <w:r w:rsidRPr="001B1FDE">
        <w:rPr>
          <w:b/>
          <w:color w:val="000000"/>
          <w:sz w:val="22"/>
          <w:szCs w:val="22"/>
          <w:lang w:bidi="cs-CZ"/>
        </w:rPr>
        <w:t>Ano.</w:t>
      </w:r>
    </w:p>
    <w:p w:rsidR="00AE3119" w:rsidRDefault="00AE5045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>7)</w:t>
      </w:r>
      <w:r w:rsidR="00AE3119">
        <w:rPr>
          <w:i/>
          <w:color w:val="000000"/>
          <w:sz w:val="20"/>
          <w:szCs w:val="20"/>
          <w:lang w:bidi="cs-CZ"/>
        </w:rPr>
        <w:t xml:space="preserve"> 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Žádáme o sdělení, zda byla ze strany Úřadu v souvislosti s kolaudací Změny Budovy doložena před započetím </w:t>
      </w:r>
    </w:p>
    <w:p w:rsidR="00AE3119" w:rsidRDefault="00AE3119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užívání/ke kolaudaci stavby skutečnost, že byl HSHMP před započetím užívání/ke kolaudaci stavby předložen </w:t>
      </w:r>
      <w:r>
        <w:rPr>
          <w:i/>
          <w:color w:val="000000"/>
          <w:sz w:val="20"/>
          <w:szCs w:val="20"/>
          <w:lang w:bidi="cs-CZ"/>
        </w:rPr>
        <w:t xml:space="preserve"> </w:t>
      </w:r>
    </w:p>
    <w:p w:rsidR="00AE3119" w:rsidRDefault="00AE3119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autorizovaný nebo akreditovaný protokol měření hluku z provozu všech nových venkovních akustických zdrojů </w:t>
      </w:r>
      <w:r>
        <w:rPr>
          <w:i/>
          <w:color w:val="000000"/>
          <w:sz w:val="20"/>
          <w:szCs w:val="20"/>
          <w:lang w:bidi="cs-CZ"/>
        </w:rPr>
        <w:t xml:space="preserve"> </w:t>
      </w:r>
    </w:p>
    <w:p w:rsidR="00AE3119" w:rsidRDefault="00AE3119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hluku, který prokázal dodržení hygienických limitů hluku v chráněných venkovních prostorech staveb v denní </w:t>
      </w:r>
    </w:p>
    <w:p w:rsidR="00AE3119" w:rsidRDefault="00AE3119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i noční době (zejména se jedná o soustavu instalovaných zvukových zařízení na střešní terase Budovy a o </w:t>
      </w:r>
      <w:r>
        <w:rPr>
          <w:i/>
          <w:color w:val="000000"/>
          <w:sz w:val="20"/>
          <w:szCs w:val="20"/>
          <w:lang w:bidi="cs-CZ"/>
        </w:rPr>
        <w:br/>
        <w:t xml:space="preserve">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soustavu instalovaných zvukových zařízení, generujících hluk linoucí se z neuzavřeného vchodu z Budovy na </w:t>
      </w:r>
      <w:r>
        <w:rPr>
          <w:i/>
          <w:color w:val="000000"/>
          <w:sz w:val="20"/>
          <w:szCs w:val="20"/>
          <w:lang w:bidi="cs-CZ"/>
        </w:rPr>
        <w:t xml:space="preserve"> </w:t>
      </w:r>
    </w:p>
    <w:p w:rsidR="00AE3119" w:rsidRDefault="00AE3119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rohu Národní třídy a ul. Spálená). Ve vztahu ke zdrojům akustického hluku uvedeným v předcházející větě </w:t>
      </w:r>
      <w:r>
        <w:rPr>
          <w:i/>
          <w:color w:val="000000"/>
          <w:sz w:val="20"/>
          <w:szCs w:val="20"/>
          <w:lang w:bidi="cs-CZ"/>
        </w:rPr>
        <w:br/>
        <w:t xml:space="preserve">      </w:t>
      </w:r>
      <w:r w:rsidR="00A97C08" w:rsidRPr="00BE65C9">
        <w:rPr>
          <w:i/>
          <w:color w:val="000000"/>
          <w:sz w:val="20"/>
          <w:szCs w:val="20"/>
          <w:lang w:bidi="cs-CZ"/>
        </w:rPr>
        <w:t>žádáme též o informaci, zda byla jejich instalace ze strany Úřadu povolena (a pokud ano, v rámci kterého z</w:t>
      </w:r>
      <w:r w:rsidR="00070105">
        <w:rPr>
          <w:i/>
          <w:color w:val="000000"/>
          <w:sz w:val="20"/>
          <w:szCs w:val="20"/>
          <w:lang w:bidi="cs-CZ"/>
        </w:rPr>
        <w:br/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 </w:t>
      </w:r>
      <w:r>
        <w:rPr>
          <w:i/>
          <w:color w:val="000000"/>
          <w:sz w:val="20"/>
          <w:szCs w:val="20"/>
          <w:lang w:bidi="cs-CZ"/>
        </w:rPr>
        <w:t xml:space="preserve">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výše specifikovaných rozhodnutí Úřadu), a dále, zda bylo ve vztahu k těmto akustickým zdrojům ověřeno </w:t>
      </w:r>
      <w:r>
        <w:rPr>
          <w:i/>
          <w:color w:val="000000"/>
          <w:sz w:val="20"/>
          <w:szCs w:val="20"/>
          <w:lang w:bidi="cs-CZ"/>
        </w:rPr>
        <w:t xml:space="preserve"> </w:t>
      </w:r>
      <w:r>
        <w:rPr>
          <w:i/>
          <w:color w:val="000000"/>
          <w:sz w:val="20"/>
          <w:szCs w:val="20"/>
          <w:lang w:bidi="cs-CZ"/>
        </w:rPr>
        <w:br/>
        <w:t xml:space="preserve">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splnění hygienických hlukových limitů (a pokud ano, jakým dokumentem, přičemž žádáme zároveň o poskytnutí </w:t>
      </w:r>
    </w:p>
    <w:p w:rsidR="00A97C08" w:rsidRDefault="00AE3119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</w:t>
      </w:r>
      <w:r w:rsidR="00A97C08" w:rsidRPr="00BE65C9">
        <w:rPr>
          <w:i/>
          <w:color w:val="000000"/>
          <w:sz w:val="20"/>
          <w:szCs w:val="20"/>
          <w:lang w:bidi="cs-CZ"/>
        </w:rPr>
        <w:t>takového dokumentu).</w:t>
      </w:r>
    </w:p>
    <w:p w:rsidR="00222726" w:rsidRPr="00B60904" w:rsidRDefault="00222726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b/>
          <w:color w:val="000000"/>
          <w:sz w:val="22"/>
          <w:szCs w:val="22"/>
          <w:lang w:bidi="cs-CZ"/>
        </w:rPr>
      </w:pPr>
      <w:r w:rsidRPr="00B60904">
        <w:rPr>
          <w:b/>
          <w:color w:val="000000"/>
          <w:sz w:val="22"/>
          <w:szCs w:val="22"/>
          <w:lang w:bidi="cs-CZ"/>
        </w:rPr>
        <w:t>Reproduktory instalované v rámci budovy nepožadují povolení stavebního úřadu. Reprodukovaná hudba explicitně povolena nebyla.</w:t>
      </w:r>
    </w:p>
    <w:p w:rsidR="00AE3119" w:rsidRDefault="00A97C08" w:rsidP="00702594">
      <w:pPr>
        <w:pStyle w:val="Zkladntext21"/>
        <w:numPr>
          <w:ilvl w:val="0"/>
          <w:numId w:val="4"/>
        </w:numPr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 w:rsidRPr="00BE65C9">
        <w:rPr>
          <w:i/>
          <w:color w:val="000000"/>
          <w:sz w:val="20"/>
          <w:szCs w:val="20"/>
          <w:lang w:bidi="cs-CZ"/>
        </w:rPr>
        <w:t xml:space="preserve">S ohledem na skutečnost, že v rámci Změny Budovy byla realizována i Nepovolená stavba, a s ohledem na </w:t>
      </w:r>
      <w:r w:rsidR="00AE3119">
        <w:rPr>
          <w:i/>
          <w:color w:val="000000"/>
          <w:sz w:val="20"/>
          <w:szCs w:val="20"/>
          <w:lang w:bidi="cs-CZ"/>
        </w:rPr>
        <w:t xml:space="preserve"> </w:t>
      </w:r>
    </w:p>
    <w:p w:rsidR="00702594" w:rsidRDefault="00AE3119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sz w:val="20"/>
          <w:szCs w:val="20"/>
        </w:rPr>
        <w:t xml:space="preserve">    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skutečnost, že v rámci žádosti o povolení užívání Změny Budovy byl stavebník povinen doložit dokumentaci </w:t>
      </w:r>
      <w:r>
        <w:rPr>
          <w:i/>
          <w:color w:val="000000"/>
          <w:sz w:val="20"/>
          <w:szCs w:val="20"/>
          <w:lang w:bidi="cs-CZ"/>
        </w:rPr>
        <w:t xml:space="preserve">    </w:t>
      </w:r>
    </w:p>
    <w:p w:rsidR="00702594" w:rsidRDefault="00702594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   </w:t>
      </w:r>
      <w:r w:rsidR="00A97C08" w:rsidRPr="00BE65C9">
        <w:rPr>
          <w:i/>
          <w:color w:val="000000"/>
          <w:sz w:val="20"/>
          <w:szCs w:val="20"/>
          <w:lang w:bidi="cs-CZ"/>
        </w:rPr>
        <w:t>skutečného provedení stavby (dále jen „</w:t>
      </w:r>
      <w:r w:rsidR="00A97C08" w:rsidRPr="00BE65C9">
        <w:rPr>
          <w:rStyle w:val="Zkladntext2Tun"/>
          <w:i/>
          <w:sz w:val="20"/>
          <w:szCs w:val="20"/>
        </w:rPr>
        <w:t>DSPS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“), předpokládáme, že Nepovolená stavba je v rámci DSPS </w:t>
      </w:r>
    </w:p>
    <w:p w:rsidR="00702594" w:rsidRDefault="00702594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zohledněna (jinak by DSPS neodrážela skutečný stav provedení stavby a pak by ji nešlo považovat za </w:t>
      </w:r>
    </w:p>
    <w:p w:rsidR="00702594" w:rsidRDefault="00702594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dokumentaci způsobilou pro účely kolaudace), žádáme o informaci, zda je v DSPS zapracována Nepovolená </w:t>
      </w:r>
    </w:p>
    <w:p w:rsidR="00702594" w:rsidRDefault="00702594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stavba či nikoliv (a pokud nikoliv, jak je v DSPS vypořádán rozpor mezi skutečným provedením a zanesením </w:t>
      </w:r>
    </w:p>
    <w:p w:rsidR="00A97C08" w:rsidRDefault="00702594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</w:t>
      </w:r>
      <w:r w:rsidR="00A97C08" w:rsidRPr="00BE65C9">
        <w:rPr>
          <w:i/>
          <w:color w:val="000000"/>
          <w:sz w:val="20"/>
          <w:szCs w:val="20"/>
          <w:lang w:bidi="cs-CZ"/>
        </w:rPr>
        <w:t>skutečného provedení do DSPS).</w:t>
      </w:r>
    </w:p>
    <w:p w:rsidR="00D01598" w:rsidRPr="00B60904" w:rsidRDefault="00D01598" w:rsidP="00AE3119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b/>
          <w:color w:val="000000"/>
          <w:sz w:val="22"/>
          <w:szCs w:val="22"/>
          <w:lang w:bidi="cs-CZ"/>
        </w:rPr>
      </w:pPr>
      <w:r w:rsidRPr="00B60904">
        <w:rPr>
          <w:b/>
          <w:color w:val="000000"/>
          <w:sz w:val="22"/>
          <w:szCs w:val="22"/>
          <w:lang w:bidi="cs-CZ"/>
        </w:rPr>
        <w:t xml:space="preserve">Kolaudace byla provedena formou certifikátu autorizovaného inspektora. K instalaci herních prvků na terase v 5. NP objektu došlo až po provedení kontrolní prohlídky stavby. </w:t>
      </w:r>
    </w:p>
    <w:p w:rsidR="00A97C08" w:rsidRDefault="00AE5045" w:rsidP="00D01598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>9)</w:t>
      </w:r>
      <w:r w:rsidR="00A97C08" w:rsidRPr="00BE65C9">
        <w:rPr>
          <w:i/>
          <w:color w:val="000000"/>
          <w:sz w:val="20"/>
          <w:szCs w:val="20"/>
          <w:lang w:bidi="cs-CZ"/>
        </w:rPr>
        <w:t>S ohledem na realizaci Nepovolené stavby předpokládáme, že v průběhu realizace Změny Budovy muselo dojít ke změně projektové dokumentace stavby oproti stavu povolenému v rámci Rozhodnutí a Změnových rozhodnutí. V té souvislosti žádáme o sdělení, zda bylo ze strany Úřadu ověřeno splnění povinností stavebníka, na které Úřad opakovaně upozorňoval v rámci Změnových rozhodnut</w:t>
      </w:r>
      <w:hyperlink w:anchor="bookmark0" w:tooltip="Current Document">
        <w:r w:rsidR="00A97C08" w:rsidRPr="00BE65C9">
          <w:rPr>
            <w:i/>
            <w:color w:val="000000"/>
            <w:sz w:val="20"/>
            <w:szCs w:val="20"/>
            <w:lang w:bidi="cs-CZ"/>
          </w:rPr>
          <w:t>í</w:t>
        </w:r>
        <w:r w:rsidR="00A97C08" w:rsidRPr="00BE65C9">
          <w:rPr>
            <w:i/>
            <w:color w:val="000000"/>
            <w:sz w:val="20"/>
            <w:szCs w:val="20"/>
            <w:vertAlign w:val="superscript"/>
            <w:lang w:bidi="cs-CZ"/>
          </w:rPr>
          <w:footnoteReference w:id="1"/>
        </w:r>
        <w:r w:rsidR="00A97C08" w:rsidRPr="00BE65C9">
          <w:rPr>
            <w:i/>
            <w:color w:val="000000"/>
            <w:sz w:val="20"/>
            <w:szCs w:val="20"/>
            <w:lang w:bidi="cs-CZ"/>
          </w:rPr>
          <w:t xml:space="preserve"> </w:t>
        </w:r>
      </w:hyperlink>
      <w:r w:rsidR="00A97C08" w:rsidRPr="00BE65C9">
        <w:rPr>
          <w:i/>
          <w:color w:val="000000"/>
          <w:sz w:val="20"/>
          <w:szCs w:val="20"/>
          <w:lang w:bidi="cs-CZ"/>
        </w:rPr>
        <w:t>ohledně potřeby doložit v případě změny projektové dokumentace stavby závazná stanoviska všech dotčených orgánů, které vydaly závazná stanoviska k projektové dokumentaci. Tedy jinými slovy - žádáme o sdělení, zda bylo stavebnímu úřadu ke dni povolení užívání Změny Budovy nebo její části známo a jím ověřeno splnění podmínky, že v případě změny projektové dokumentace, ke které logicky nejméně v důsledku Nepovolené stavby muselo dojít, stavebník doloží závazná stanoviska všech dotčených orgánů k takto změněné projektové dokumentaci (zejména hluk, teplota a jiné hygienické podmínky, dále požární bezpečnost a státní památková péče).</w:t>
      </w:r>
    </w:p>
    <w:p w:rsidR="00D01598" w:rsidRPr="00D01598" w:rsidRDefault="00D01598" w:rsidP="00D01598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sz w:val="20"/>
          <w:szCs w:val="20"/>
        </w:rPr>
      </w:pPr>
      <w:r w:rsidRPr="00D01598">
        <w:rPr>
          <w:color w:val="000000"/>
          <w:sz w:val="20"/>
          <w:szCs w:val="20"/>
          <w:lang w:bidi="cs-CZ"/>
        </w:rPr>
        <w:t>Žádná změna projednávána</w:t>
      </w:r>
      <w:r w:rsidRPr="00D01598">
        <w:rPr>
          <w:sz w:val="20"/>
          <w:szCs w:val="20"/>
        </w:rPr>
        <w:t xml:space="preserve"> </w:t>
      </w:r>
      <w:r w:rsidRPr="00D01598">
        <w:rPr>
          <w:color w:val="000000"/>
          <w:sz w:val="20"/>
          <w:szCs w:val="20"/>
          <w:lang w:bidi="cs-CZ"/>
        </w:rPr>
        <w:t xml:space="preserve">nebyla. </w:t>
      </w:r>
    </w:p>
    <w:p w:rsidR="00B51914" w:rsidRPr="00181E61" w:rsidRDefault="00AE5045" w:rsidP="00181E61">
      <w:pPr>
        <w:pStyle w:val="Zkladntext21"/>
        <w:shd w:val="clear" w:color="auto" w:fill="auto"/>
        <w:tabs>
          <w:tab w:val="left" w:pos="33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10)  </w:t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Jakým způsobem bylo v rámci povolení užívání Změny Budovy vypořádáno upozornění Národního </w:t>
      </w:r>
      <w:r w:rsidR="00181E61">
        <w:rPr>
          <w:i/>
          <w:color w:val="000000"/>
          <w:sz w:val="20"/>
          <w:szCs w:val="20"/>
          <w:lang w:bidi="cs-CZ"/>
        </w:rPr>
        <w:br/>
      </w:r>
      <w:r w:rsidR="00A97C08" w:rsidRPr="00BE65C9">
        <w:rPr>
          <w:i/>
          <w:color w:val="000000"/>
          <w:sz w:val="20"/>
          <w:szCs w:val="20"/>
          <w:lang w:bidi="cs-CZ"/>
        </w:rPr>
        <w:t xml:space="preserve">památkového ústavu uvedené v závazném stanovisku Magistrátu hl. m. Prahy, odboru památkové ze dne 1. </w:t>
      </w:r>
      <w:r w:rsidR="00181E61">
        <w:rPr>
          <w:i/>
          <w:color w:val="000000"/>
          <w:sz w:val="20"/>
          <w:szCs w:val="20"/>
          <w:lang w:bidi="cs-CZ"/>
        </w:rPr>
        <w:br/>
      </w:r>
      <w:r w:rsidR="00A97C08" w:rsidRPr="00BE65C9">
        <w:rPr>
          <w:i/>
          <w:color w:val="000000"/>
          <w:sz w:val="20"/>
          <w:szCs w:val="20"/>
          <w:lang w:bidi="cs-CZ"/>
        </w:rPr>
        <w:t>března 2024, č. j.: MHMP 345754/2024, na nebezpečí pádu</w:t>
      </w:r>
      <w:r w:rsidR="00636E42" w:rsidRPr="00BE65C9">
        <w:rPr>
          <w:i/>
          <w:color w:val="000000"/>
          <w:sz w:val="20"/>
          <w:szCs w:val="20"/>
          <w:lang w:bidi="cs-CZ"/>
        </w:rPr>
        <w:t xml:space="preserve"> námrazy z křídel při provozu kinetické plastiky </w:t>
      </w:r>
      <w:r w:rsidR="00181E61">
        <w:rPr>
          <w:i/>
          <w:color w:val="000000"/>
          <w:sz w:val="20"/>
          <w:szCs w:val="20"/>
          <w:lang w:bidi="cs-CZ"/>
        </w:rPr>
        <w:br/>
      </w:r>
      <w:r w:rsidR="00636E42" w:rsidRPr="00D01598">
        <w:rPr>
          <w:i/>
          <w:sz w:val="20"/>
          <w:szCs w:val="20"/>
          <w:lang w:bidi="cs-CZ"/>
        </w:rPr>
        <w:t>na frekventovaný chodník a tramvajovou trať.</w:t>
      </w:r>
    </w:p>
    <w:p w:rsidR="00D01598" w:rsidRPr="00B60904" w:rsidRDefault="00A55FB9" w:rsidP="00A55FB9">
      <w:pPr>
        <w:jc w:val="both"/>
        <w:rPr>
          <w:b/>
          <w:sz w:val="22"/>
          <w:szCs w:val="22"/>
        </w:rPr>
      </w:pPr>
      <w:r w:rsidRPr="00B60904">
        <w:rPr>
          <w:b/>
          <w:sz w:val="22"/>
          <w:szCs w:val="22"/>
        </w:rPr>
        <w:t xml:space="preserve">Dle projektové dokumentace, předložené v rámci povolení uměleckých děl, musí být zajištěna ochrana před tvorbou námrazy (hromaděním sněhu), kdy by hrozilo riziko odpadávání námrazy (nahromaděného sněhu), na přilehlou komunikaci.  </w:t>
      </w:r>
    </w:p>
    <w:p w:rsidR="00D01598" w:rsidRPr="00BE65C9" w:rsidRDefault="00D01598" w:rsidP="00636E42">
      <w:pPr>
        <w:pStyle w:val="Zkladntext21"/>
        <w:shd w:val="clear" w:color="auto" w:fill="auto"/>
        <w:tabs>
          <w:tab w:val="left" w:pos="334"/>
        </w:tabs>
        <w:spacing w:line="293" w:lineRule="exact"/>
        <w:jc w:val="both"/>
        <w:rPr>
          <w:i/>
          <w:sz w:val="20"/>
          <w:szCs w:val="20"/>
        </w:rPr>
      </w:pPr>
    </w:p>
    <w:p w:rsidR="002A0B94" w:rsidRPr="00367407" w:rsidRDefault="002A0B94" w:rsidP="006462B5">
      <w:pPr>
        <w:jc w:val="both"/>
      </w:pPr>
      <w:r w:rsidRPr="00367407">
        <w:t>(žádost byla podána</w:t>
      </w:r>
      <w:r w:rsidR="006051A2" w:rsidRPr="00367407">
        <w:t xml:space="preserve"> </w:t>
      </w:r>
      <w:r w:rsidR="008863FA" w:rsidRPr="00367407">
        <w:t xml:space="preserve">dne </w:t>
      </w:r>
      <w:r w:rsidR="00B87B1B">
        <w:t>12</w:t>
      </w:r>
      <w:r w:rsidR="008863FA" w:rsidRPr="00367407">
        <w:t>.0</w:t>
      </w:r>
      <w:r w:rsidR="00C90F73">
        <w:t>7</w:t>
      </w:r>
      <w:r w:rsidR="008863FA" w:rsidRPr="00367407">
        <w:t xml:space="preserve">.2024 </w:t>
      </w:r>
      <w:r w:rsidR="006051A2" w:rsidRPr="00367407">
        <w:t>a vyřízena</w:t>
      </w:r>
      <w:r w:rsidRPr="00367407">
        <w:t xml:space="preserve"> dne </w:t>
      </w:r>
      <w:r w:rsidR="00B87B1B">
        <w:t>30</w:t>
      </w:r>
      <w:r w:rsidRPr="00367407">
        <w:t>.</w:t>
      </w:r>
      <w:r w:rsidR="00CC35D6" w:rsidRPr="00367407">
        <w:t>0</w:t>
      </w:r>
      <w:r w:rsidR="00583C79">
        <w:t>7</w:t>
      </w:r>
      <w:r w:rsidRPr="00367407">
        <w:t>.20</w:t>
      </w:r>
      <w:r w:rsidR="00624B44" w:rsidRPr="00367407">
        <w:t>2</w:t>
      </w:r>
      <w:r w:rsidR="006051A2" w:rsidRPr="00367407">
        <w:t>4</w:t>
      </w:r>
      <w:r w:rsidR="00283C09" w:rsidRPr="00367407">
        <w:t xml:space="preserve"> </w:t>
      </w:r>
      <w:r w:rsidRPr="00367407">
        <w:t>– řešil</w:t>
      </w:r>
      <w:r w:rsidR="00583C79">
        <w:t xml:space="preserve"> </w:t>
      </w:r>
      <w:r w:rsidR="00C90F73">
        <w:t xml:space="preserve">Stavební úřad </w:t>
      </w:r>
      <w:r w:rsidRPr="00367407">
        <w:t xml:space="preserve">ÚMČ Praha 1) </w:t>
      </w:r>
      <w:r w:rsidR="00744800" w:rsidRPr="00367407">
        <w:t xml:space="preserve"> </w:t>
      </w:r>
    </w:p>
    <w:p w:rsidR="00744800" w:rsidRPr="00367407" w:rsidRDefault="00744800" w:rsidP="00DD04E7">
      <w:pPr>
        <w:spacing w:line="276" w:lineRule="auto"/>
        <w:contextualSpacing/>
        <w:jc w:val="both"/>
        <w:rPr>
          <w:b/>
          <w:bCs/>
        </w:rPr>
      </w:pPr>
    </w:p>
    <w:p w:rsidR="00514083" w:rsidRPr="00AF4157" w:rsidRDefault="00406583" w:rsidP="00BF080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11</w:t>
      </w:r>
      <w:r w:rsidR="00D367C5">
        <w:rPr>
          <w:b/>
          <w:bCs/>
        </w:rPr>
        <w:t>5</w:t>
      </w:r>
      <w:r w:rsidR="00687013">
        <w:rPr>
          <w:b/>
          <w:bCs/>
        </w:rPr>
        <w:t xml:space="preserve">. </w:t>
      </w:r>
      <w:r w:rsidR="00AB0CC9">
        <w:rPr>
          <w:b/>
          <w:bCs/>
        </w:rPr>
        <w:t xml:space="preserve">Žádost o poskytnutí informace </w:t>
      </w:r>
      <w:r w:rsidR="00AB0CC9" w:rsidRPr="00D74B11">
        <w:rPr>
          <w:b/>
          <w:bCs/>
        </w:rPr>
        <w:t>–</w:t>
      </w:r>
      <w:r w:rsidR="00A87AAB">
        <w:rPr>
          <w:b/>
          <w:bCs/>
        </w:rPr>
        <w:t xml:space="preserve"> </w:t>
      </w:r>
      <w:r w:rsidR="00AF4157" w:rsidRPr="00AF4157">
        <w:rPr>
          <w:b/>
        </w:rPr>
        <w:t>anonymizované písemnosti</w:t>
      </w:r>
    </w:p>
    <w:p w:rsidR="00AB0CC9" w:rsidRDefault="00AB0CC9" w:rsidP="0059662F">
      <w:pPr>
        <w:jc w:val="both"/>
      </w:pPr>
      <w:r>
        <w:t>Otázky a odpovědi:</w:t>
      </w:r>
    </w:p>
    <w:p w:rsidR="007712D3" w:rsidRDefault="00AB0CC9" w:rsidP="007712D3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 w:rsidR="00510398">
        <w:rPr>
          <w:bCs/>
          <w:i/>
        </w:rPr>
        <w:t>:</w:t>
      </w:r>
    </w:p>
    <w:p w:rsidR="00AF4157" w:rsidRPr="00AF4157" w:rsidRDefault="00AF4157" w:rsidP="00AF4157">
      <w:pPr>
        <w:autoSpaceDE w:val="0"/>
        <w:autoSpaceDN w:val="0"/>
        <w:adjustRightInd w:val="0"/>
        <w:rPr>
          <w:i/>
        </w:rPr>
      </w:pPr>
      <w:r w:rsidRPr="00AF4157">
        <w:rPr>
          <w:i/>
        </w:rPr>
        <w:t>žádáme o poskytnutí informací, a to poskytnutím anonymizovaných písemností:</w:t>
      </w:r>
    </w:p>
    <w:p w:rsidR="00AF4157" w:rsidRPr="00AF4157" w:rsidRDefault="00AF4157" w:rsidP="00AF4157">
      <w:pPr>
        <w:autoSpaceDE w:val="0"/>
        <w:autoSpaceDN w:val="0"/>
        <w:adjustRightInd w:val="0"/>
        <w:rPr>
          <w:i/>
        </w:rPr>
      </w:pPr>
      <w:r w:rsidRPr="00AF4157">
        <w:rPr>
          <w:i/>
        </w:rPr>
        <w:t>č. j. UMCP1 323622/2024</w:t>
      </w:r>
    </w:p>
    <w:p w:rsidR="00AF4157" w:rsidRPr="00AF4157" w:rsidRDefault="00AF4157" w:rsidP="00AF4157">
      <w:pPr>
        <w:autoSpaceDE w:val="0"/>
        <w:autoSpaceDN w:val="0"/>
        <w:adjustRightInd w:val="0"/>
        <w:rPr>
          <w:i/>
        </w:rPr>
      </w:pPr>
      <w:r w:rsidRPr="00AF4157">
        <w:rPr>
          <w:i/>
        </w:rPr>
        <w:t>č. j. UMCP1 323623/2024</w:t>
      </w:r>
    </w:p>
    <w:p w:rsidR="00FD289C" w:rsidRPr="00AF4157" w:rsidRDefault="00AF4157" w:rsidP="00AF4157">
      <w:pPr>
        <w:rPr>
          <w:i/>
        </w:rPr>
      </w:pPr>
      <w:r w:rsidRPr="00AF4157">
        <w:rPr>
          <w:i/>
        </w:rPr>
        <w:t>č. j. UMCP1 323624/2024</w:t>
      </w:r>
    </w:p>
    <w:p w:rsidR="00614D5C" w:rsidRDefault="00614D5C" w:rsidP="00614D5C">
      <w:pPr>
        <w:rPr>
          <w:u w:val="single"/>
        </w:rPr>
      </w:pPr>
      <w:r>
        <w:t>Povinný subjekt vydal Rozhodnutí dle § 15 InfZ a § 2 odst. 4 InfZ k</w:t>
      </w:r>
      <w:r w:rsidR="00AF4157">
        <w:t xml:space="preserve"> části žádosti </w:t>
      </w:r>
      <w:r w:rsidR="00AF4157" w:rsidRPr="00AF4157">
        <w:t>č. j. UM</w:t>
      </w:r>
      <w:r>
        <w:t>C</w:t>
      </w:r>
      <w:r w:rsidR="00AF4157" w:rsidRPr="00AF4157">
        <w:t>P1 323622/2024</w:t>
      </w:r>
      <w:r w:rsidR="00AF4157">
        <w:t xml:space="preserve"> a </w:t>
      </w:r>
      <w:r w:rsidRPr="00614D5C">
        <w:t>č. j. UMCP1 323624/2024</w:t>
      </w:r>
      <w:r>
        <w:t xml:space="preserve">, kterým byla žádost částečně </w:t>
      </w:r>
      <w:r w:rsidRPr="00614D5C">
        <w:rPr>
          <w:u w:val="single"/>
        </w:rPr>
        <w:t>odmítnuta.</w:t>
      </w:r>
      <w:r>
        <w:rPr>
          <w:u w:val="single"/>
        </w:rPr>
        <w:t xml:space="preserve"> </w:t>
      </w:r>
    </w:p>
    <w:p w:rsidR="00614D5C" w:rsidRDefault="00614D5C" w:rsidP="00614D5C"/>
    <w:p w:rsidR="00614D5C" w:rsidRDefault="00614D5C" w:rsidP="00614D5C">
      <w:pPr>
        <w:jc w:val="both"/>
      </w:pPr>
      <w:r w:rsidRPr="00614D5C">
        <w:t>Došlo k administrativní chybě</w:t>
      </w:r>
      <w:r>
        <w:t xml:space="preserve"> u povinného subjektu, v původním přípisu je chybně uvedeno  UMCP1 323622/2024, správně je UMCP1 323623/2024.</w:t>
      </w:r>
    </w:p>
    <w:p w:rsidR="00614D5C" w:rsidRPr="00614D5C" w:rsidRDefault="00614D5C" w:rsidP="00614D5C">
      <w:pPr>
        <w:jc w:val="both"/>
      </w:pPr>
      <w:r>
        <w:t xml:space="preserve">Požadované spisové značky </w:t>
      </w:r>
      <w:r w:rsidRPr="00AF4157">
        <w:t>323622/2024</w:t>
      </w:r>
      <w:r>
        <w:t xml:space="preserve"> a </w:t>
      </w:r>
      <w:r w:rsidRPr="00614D5C">
        <w:t>č. j. UMCP1 323624/2024</w:t>
      </w:r>
      <w:r>
        <w:t xml:space="preserve"> nebyly v systému </w:t>
      </w:r>
      <w:r w:rsidR="0065258B">
        <w:t>elektronické e</w:t>
      </w:r>
      <w:r>
        <w:t xml:space="preserve">vidence </w:t>
      </w:r>
      <w:r w:rsidR="0065258B">
        <w:t xml:space="preserve">pošty </w:t>
      </w:r>
      <w:r>
        <w:t>dohledány</w:t>
      </w:r>
      <w:r w:rsidR="0065258B">
        <w:t>.</w:t>
      </w:r>
    </w:p>
    <w:p w:rsidR="00AF4157" w:rsidRPr="00AF4157" w:rsidRDefault="00AF4157" w:rsidP="00AF4157">
      <w:pPr>
        <w:autoSpaceDE w:val="0"/>
        <w:autoSpaceDN w:val="0"/>
        <w:adjustRightInd w:val="0"/>
      </w:pPr>
    </w:p>
    <w:p w:rsidR="00894C00" w:rsidRPr="00FD289C" w:rsidRDefault="00AB0CC9" w:rsidP="00FD289C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 w:rsidR="00FD289C">
        <w:rPr>
          <w:sz w:val="24"/>
          <w:szCs w:val="24"/>
        </w:rPr>
        <w:t>1</w:t>
      </w:r>
      <w:r w:rsidR="0065258B">
        <w:rPr>
          <w:sz w:val="24"/>
          <w:szCs w:val="24"/>
        </w:rPr>
        <w:t>2</w:t>
      </w:r>
      <w:r w:rsidRPr="00FD289C">
        <w:rPr>
          <w:sz w:val="24"/>
          <w:szCs w:val="24"/>
        </w:rPr>
        <w:t>.</w:t>
      </w:r>
      <w:r w:rsidR="00902066" w:rsidRPr="00FD289C">
        <w:rPr>
          <w:sz w:val="24"/>
          <w:szCs w:val="24"/>
        </w:rPr>
        <w:t>0</w:t>
      </w:r>
      <w:r w:rsidR="00FD289C">
        <w:rPr>
          <w:sz w:val="24"/>
          <w:szCs w:val="24"/>
        </w:rPr>
        <w:t>7</w:t>
      </w:r>
      <w:r w:rsidR="00902066" w:rsidRPr="00FD289C">
        <w:rPr>
          <w:sz w:val="24"/>
          <w:szCs w:val="24"/>
        </w:rPr>
        <w:t>.</w:t>
      </w:r>
      <w:r w:rsidRPr="00FD289C">
        <w:rPr>
          <w:sz w:val="24"/>
          <w:szCs w:val="24"/>
        </w:rPr>
        <w:t>20</w:t>
      </w:r>
      <w:r w:rsidR="006240DC" w:rsidRPr="00FD289C">
        <w:rPr>
          <w:sz w:val="24"/>
          <w:szCs w:val="24"/>
        </w:rPr>
        <w:t>2</w:t>
      </w:r>
      <w:r w:rsidR="00BF26BE" w:rsidRPr="00FD289C">
        <w:rPr>
          <w:sz w:val="24"/>
          <w:szCs w:val="24"/>
        </w:rPr>
        <w:t>4</w:t>
      </w:r>
      <w:r w:rsidR="00B72A0A" w:rsidRPr="00FD289C">
        <w:rPr>
          <w:sz w:val="24"/>
          <w:szCs w:val="24"/>
        </w:rPr>
        <w:t xml:space="preserve"> a vyřízena dne </w:t>
      </w:r>
      <w:r w:rsidR="0065258B">
        <w:rPr>
          <w:sz w:val="24"/>
          <w:szCs w:val="24"/>
        </w:rPr>
        <w:t>29</w:t>
      </w:r>
      <w:r w:rsidRPr="00FD289C">
        <w:rPr>
          <w:sz w:val="24"/>
          <w:szCs w:val="24"/>
        </w:rPr>
        <w:t>.</w:t>
      </w:r>
      <w:r w:rsidR="000D1DFD">
        <w:rPr>
          <w:sz w:val="24"/>
          <w:szCs w:val="24"/>
        </w:rPr>
        <w:t>07.</w:t>
      </w:r>
      <w:r w:rsidRPr="00FD289C">
        <w:rPr>
          <w:sz w:val="24"/>
          <w:szCs w:val="24"/>
        </w:rPr>
        <w:t>20</w:t>
      </w:r>
      <w:r w:rsidR="006240DC" w:rsidRPr="00FD289C">
        <w:rPr>
          <w:sz w:val="24"/>
          <w:szCs w:val="24"/>
        </w:rPr>
        <w:t>2</w:t>
      </w:r>
      <w:r w:rsidR="00ED525D" w:rsidRPr="00FD289C">
        <w:rPr>
          <w:sz w:val="24"/>
          <w:szCs w:val="24"/>
        </w:rPr>
        <w:t>4</w:t>
      </w:r>
      <w:r w:rsidR="00D74B11" w:rsidRPr="00FD289C"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>– řeš</w:t>
      </w:r>
      <w:r w:rsidR="006240DC" w:rsidRPr="00FD289C">
        <w:rPr>
          <w:sz w:val="24"/>
          <w:szCs w:val="24"/>
        </w:rPr>
        <w:t>il</w:t>
      </w:r>
      <w:r w:rsidR="0065258B">
        <w:rPr>
          <w:sz w:val="24"/>
          <w:szCs w:val="24"/>
        </w:rPr>
        <w:t>o Oddělení právní, kontroly a stížností</w:t>
      </w:r>
      <w:r w:rsidR="00BF26BE" w:rsidRPr="00FD289C">
        <w:rPr>
          <w:sz w:val="24"/>
          <w:szCs w:val="24"/>
        </w:rPr>
        <w:t xml:space="preserve"> </w:t>
      </w:r>
      <w:r w:rsidR="00894C00" w:rsidRPr="00FD289C">
        <w:rPr>
          <w:sz w:val="24"/>
          <w:szCs w:val="24"/>
        </w:rPr>
        <w:t xml:space="preserve">ÚMČ Praha 1) </w:t>
      </w:r>
    </w:p>
    <w:p w:rsidR="00F61AB2" w:rsidRPr="00AF4157" w:rsidRDefault="00F61AB2" w:rsidP="009E606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116. Žádost o poskytnutí informace </w:t>
      </w:r>
      <w:r w:rsidRPr="00D74B11">
        <w:rPr>
          <w:b/>
          <w:bCs/>
        </w:rPr>
        <w:t>–</w:t>
      </w:r>
      <w:r>
        <w:rPr>
          <w:b/>
          <w:bCs/>
        </w:rPr>
        <w:t xml:space="preserve"> </w:t>
      </w:r>
      <w:r w:rsidR="009E6061">
        <w:rPr>
          <w:b/>
          <w:bCs/>
        </w:rPr>
        <w:t xml:space="preserve">č. j. </w:t>
      </w:r>
      <w:r w:rsidR="009E6061" w:rsidRPr="009E6061">
        <w:rPr>
          <w:b/>
          <w:color w:val="000000"/>
          <w:lang w:bidi="cs-CZ"/>
        </w:rPr>
        <w:t>UMCP1 603063/2023</w:t>
      </w:r>
      <w:r w:rsidR="009E6061">
        <w:rPr>
          <w:b/>
          <w:color w:val="000000"/>
          <w:lang w:bidi="cs-CZ"/>
        </w:rPr>
        <w:t>, UMCP 093395/2024/ODOP/053/HN</w:t>
      </w:r>
    </w:p>
    <w:p w:rsidR="00F61AB2" w:rsidRDefault="00F61AB2" w:rsidP="00F61AB2">
      <w:pPr>
        <w:jc w:val="both"/>
      </w:pPr>
      <w:r>
        <w:t>Otázky a odpovědi</w:t>
      </w:r>
      <w:r w:rsidR="009E6061">
        <w:t>:</w:t>
      </w:r>
    </w:p>
    <w:p w:rsidR="00F61AB2" w:rsidRDefault="00F61AB2" w:rsidP="00F61AB2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9E6061" w:rsidRPr="009E6061" w:rsidRDefault="009E6061" w:rsidP="009E6061">
      <w:pPr>
        <w:pStyle w:val="Zkladntext21"/>
        <w:numPr>
          <w:ilvl w:val="0"/>
          <w:numId w:val="5"/>
        </w:numPr>
        <w:shd w:val="clear" w:color="auto" w:fill="auto"/>
        <w:tabs>
          <w:tab w:val="left" w:pos="765"/>
        </w:tabs>
        <w:spacing w:after="238" w:line="220" w:lineRule="exact"/>
        <w:ind w:left="400"/>
        <w:jc w:val="both"/>
        <w:rPr>
          <w:i/>
          <w:sz w:val="24"/>
          <w:szCs w:val="24"/>
        </w:rPr>
      </w:pPr>
      <w:r w:rsidRPr="009E6061">
        <w:rPr>
          <w:i/>
          <w:color w:val="000000"/>
          <w:sz w:val="24"/>
          <w:szCs w:val="24"/>
          <w:lang w:bidi="cs-CZ"/>
        </w:rPr>
        <w:t>spis. zn. S UMCP1 384234/2023 - R 3539/2023 - č. j. UMCP1 603063/2023</w:t>
      </w:r>
    </w:p>
    <w:p w:rsidR="009E6061" w:rsidRPr="00062940" w:rsidRDefault="009E6061" w:rsidP="00062940">
      <w:pPr>
        <w:pStyle w:val="Odstavecseseznamem"/>
        <w:numPr>
          <w:ilvl w:val="0"/>
          <w:numId w:val="6"/>
        </w:numPr>
      </w:pPr>
      <w:r w:rsidRPr="009E6061">
        <w:rPr>
          <w:lang w:bidi="cs-CZ"/>
        </w:rPr>
        <w:t>UMCP 093395/2024/ODOP/053/HN</w:t>
      </w:r>
    </w:p>
    <w:p w:rsidR="00062940" w:rsidRDefault="00062940" w:rsidP="000D1DFD">
      <w:r>
        <w:t>Požadované dokumenty byly poskytnuty.</w:t>
      </w:r>
      <w:r w:rsidR="000D1DFD">
        <w:t xml:space="preserve">   </w:t>
      </w:r>
    </w:p>
    <w:p w:rsidR="000D1DFD" w:rsidRDefault="000D1DFD" w:rsidP="000D1DFD"/>
    <w:p w:rsidR="000D1DFD" w:rsidRPr="00FD289C" w:rsidRDefault="000D1DFD" w:rsidP="000D1DFD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14</w:t>
      </w:r>
      <w:r w:rsidRPr="00FD289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26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07.</w:t>
      </w:r>
      <w:r w:rsidRPr="00FD289C">
        <w:rPr>
          <w:sz w:val="24"/>
          <w:szCs w:val="24"/>
        </w:rPr>
        <w:t>2024 – řešil</w:t>
      </w:r>
      <w:r w:rsidR="005B2540">
        <w:rPr>
          <w:sz w:val="24"/>
          <w:szCs w:val="24"/>
        </w:rPr>
        <w:t xml:space="preserve"> Odbor občansko správních agend </w:t>
      </w:r>
      <w:r w:rsidR="007F49F8" w:rsidRPr="00FD289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B2540">
        <w:rPr>
          <w:sz w:val="24"/>
          <w:szCs w:val="24"/>
        </w:rPr>
        <w:t>o</w:t>
      </w:r>
      <w:r>
        <w:rPr>
          <w:sz w:val="24"/>
          <w:szCs w:val="24"/>
        </w:rPr>
        <w:t xml:space="preserve">ddělení </w:t>
      </w:r>
      <w:r w:rsidR="005B2540">
        <w:rPr>
          <w:sz w:val="24"/>
          <w:szCs w:val="24"/>
        </w:rPr>
        <w:t>s</w:t>
      </w:r>
      <w:r>
        <w:rPr>
          <w:sz w:val="24"/>
          <w:szCs w:val="24"/>
        </w:rPr>
        <w:t>právní</w:t>
      </w:r>
      <w:r w:rsidR="005B2540">
        <w:rPr>
          <w:sz w:val="24"/>
          <w:szCs w:val="24"/>
        </w:rPr>
        <w:t>ho řízení</w:t>
      </w:r>
      <w:r w:rsidRPr="00FD289C">
        <w:rPr>
          <w:sz w:val="24"/>
          <w:szCs w:val="24"/>
        </w:rPr>
        <w:t xml:space="preserve"> </w:t>
      </w:r>
      <w:r w:rsidR="007F49F8">
        <w:rPr>
          <w:sz w:val="24"/>
          <w:szCs w:val="24"/>
        </w:rPr>
        <w:t xml:space="preserve">a Odbor dopravy </w:t>
      </w:r>
      <w:r w:rsidRPr="00FD289C">
        <w:rPr>
          <w:sz w:val="24"/>
          <w:szCs w:val="24"/>
        </w:rPr>
        <w:t xml:space="preserve">ÚMČ Praha 1) </w:t>
      </w:r>
    </w:p>
    <w:p w:rsidR="00126067" w:rsidRPr="00AF4157" w:rsidRDefault="00126067" w:rsidP="0012606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117. Žádost o poskytnutí informace </w:t>
      </w:r>
      <w:r w:rsidRPr="00D74B11">
        <w:rPr>
          <w:b/>
          <w:bCs/>
        </w:rPr>
        <w:t>–</w:t>
      </w:r>
      <w:r>
        <w:rPr>
          <w:b/>
          <w:bCs/>
        </w:rPr>
        <w:t xml:space="preserve"> </w:t>
      </w:r>
      <w:r w:rsidR="005A4C2C">
        <w:rPr>
          <w:b/>
          <w:bCs/>
        </w:rPr>
        <w:t xml:space="preserve">nahlédnutí do spisu UMCP1 093395/2024/ODOP/053/HN  </w:t>
      </w:r>
    </w:p>
    <w:p w:rsidR="00126067" w:rsidRDefault="00126067" w:rsidP="00126067">
      <w:pPr>
        <w:jc w:val="both"/>
      </w:pPr>
      <w:r>
        <w:t>Otázky a odpovědi:</w:t>
      </w:r>
    </w:p>
    <w:p w:rsidR="00126067" w:rsidRDefault="00126067" w:rsidP="00126067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5A4C2C" w:rsidRDefault="005A4C2C" w:rsidP="005A4C2C">
      <w:pPr>
        <w:autoSpaceDE w:val="0"/>
        <w:autoSpaceDN w:val="0"/>
        <w:adjustRightInd w:val="0"/>
        <w:jc w:val="both"/>
        <w:rPr>
          <w:bCs/>
          <w:i/>
        </w:rPr>
      </w:pPr>
      <w:r w:rsidRPr="005A4C2C">
        <w:rPr>
          <w:bCs/>
          <w:i/>
        </w:rPr>
        <w:t xml:space="preserve">nahlédnutí do spisu UMCP1 093395/2024/ODOP/053/HN  </w:t>
      </w:r>
      <w:r>
        <w:rPr>
          <w:bCs/>
          <w:i/>
        </w:rPr>
        <w:t>a pořízení fotodokumentace.</w:t>
      </w:r>
    </w:p>
    <w:p w:rsidR="005A4C2C" w:rsidRPr="006B77C6" w:rsidRDefault="005A4C2C" w:rsidP="005A4C2C">
      <w:pPr>
        <w:autoSpaceDE w:val="0"/>
        <w:autoSpaceDN w:val="0"/>
        <w:adjustRightInd w:val="0"/>
        <w:jc w:val="both"/>
        <w:rPr>
          <w:bCs/>
        </w:rPr>
      </w:pPr>
      <w:r w:rsidRPr="006B77C6">
        <w:rPr>
          <w:bCs/>
        </w:rPr>
        <w:t>Požadovaná informace byla žadatelce poskyt</w:t>
      </w:r>
      <w:r w:rsidR="006B77C6" w:rsidRPr="006B77C6">
        <w:rPr>
          <w:bCs/>
        </w:rPr>
        <w:t>n</w:t>
      </w:r>
      <w:r w:rsidRPr="006B77C6">
        <w:rPr>
          <w:bCs/>
        </w:rPr>
        <w:t xml:space="preserve">uta v budově </w:t>
      </w:r>
      <w:r w:rsidR="006B77C6" w:rsidRPr="006B77C6">
        <w:rPr>
          <w:bCs/>
        </w:rPr>
        <w:t>Úřadu MČ Praha 1.</w:t>
      </w:r>
    </w:p>
    <w:p w:rsidR="005A4C2C" w:rsidRDefault="005A4C2C" w:rsidP="00126067">
      <w:pPr>
        <w:jc w:val="both"/>
        <w:rPr>
          <w:bCs/>
          <w:i/>
        </w:rPr>
      </w:pPr>
    </w:p>
    <w:p w:rsidR="007F49F8" w:rsidRPr="00FD289C" w:rsidRDefault="007F49F8" w:rsidP="007F49F8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15</w:t>
      </w:r>
      <w:r w:rsidRPr="00FD289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23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07.</w:t>
      </w:r>
      <w:r w:rsidRPr="00FD289C">
        <w:rPr>
          <w:sz w:val="24"/>
          <w:szCs w:val="24"/>
        </w:rPr>
        <w:t>2024 – řešil</w:t>
      </w:r>
      <w:r>
        <w:rPr>
          <w:sz w:val="24"/>
          <w:szCs w:val="24"/>
        </w:rPr>
        <w:t xml:space="preserve"> Odbor dopravy </w:t>
      </w:r>
      <w:r w:rsidRPr="00FD289C">
        <w:rPr>
          <w:sz w:val="24"/>
          <w:szCs w:val="24"/>
        </w:rPr>
        <w:t xml:space="preserve">ÚMČ Praha 1) </w:t>
      </w:r>
    </w:p>
    <w:p w:rsidR="0044411F" w:rsidRDefault="0044411F" w:rsidP="00296B48">
      <w:pPr>
        <w:autoSpaceDE w:val="0"/>
        <w:autoSpaceDN w:val="0"/>
        <w:adjustRightInd w:val="0"/>
        <w:jc w:val="both"/>
        <w:rPr>
          <w:b/>
          <w:bCs/>
        </w:rPr>
      </w:pPr>
    </w:p>
    <w:p w:rsidR="00296B48" w:rsidRPr="0034004D" w:rsidRDefault="00296B48" w:rsidP="00296B4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118. </w:t>
      </w:r>
      <w:r w:rsidRPr="0034004D">
        <w:rPr>
          <w:b/>
          <w:bCs/>
        </w:rPr>
        <w:t xml:space="preserve">Žádost o poskytnutí informace – </w:t>
      </w:r>
      <w:r w:rsidR="0034004D" w:rsidRPr="0034004D">
        <w:rPr>
          <w:b/>
        </w:rPr>
        <w:t>architektonický návrh revitalizace parku Kampa</w:t>
      </w:r>
      <w:r w:rsidR="0034004D">
        <w:rPr>
          <w:b/>
        </w:rPr>
        <w:t>, Praha 1</w:t>
      </w:r>
    </w:p>
    <w:p w:rsidR="00296B48" w:rsidRDefault="00296B48" w:rsidP="00296B48">
      <w:pPr>
        <w:jc w:val="both"/>
      </w:pPr>
      <w:r>
        <w:t>Otázky a odpovědi:</w:t>
      </w:r>
    </w:p>
    <w:p w:rsidR="00296B48" w:rsidRDefault="00296B48" w:rsidP="00296B48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34004D" w:rsidRPr="00776628" w:rsidRDefault="0034004D" w:rsidP="0077662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 w:rsidRPr="00776628">
        <w:rPr>
          <w:i/>
        </w:rPr>
        <w:t>Kompletní architektonický návrh revitalizace parku Kampa, včetně všech relevantních dokumentů, plánů, vizualizací a prezentací, které byly předloženy během veřejné participace.</w:t>
      </w:r>
    </w:p>
    <w:p w:rsidR="0034004D" w:rsidRPr="0034004D" w:rsidRDefault="0034004D" w:rsidP="0034004D">
      <w:pPr>
        <w:autoSpaceDE w:val="0"/>
        <w:autoSpaceDN w:val="0"/>
        <w:adjustRightInd w:val="0"/>
        <w:rPr>
          <w:i/>
        </w:rPr>
      </w:pPr>
    </w:p>
    <w:p w:rsidR="0034004D" w:rsidRPr="00776628" w:rsidRDefault="0034004D" w:rsidP="003400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 w:rsidRPr="00776628">
        <w:rPr>
          <w:i/>
        </w:rPr>
        <w:t>Jakékoli další dokumenty související s tímto návrhem, které by mohly být relevantní</w:t>
      </w:r>
      <w:r w:rsidR="00776628">
        <w:rPr>
          <w:i/>
        </w:rPr>
        <w:br/>
      </w:r>
      <w:r w:rsidRPr="00776628">
        <w:rPr>
          <w:i/>
        </w:rPr>
        <w:t>pro porozumění celkovému plánu revitalizace.</w:t>
      </w:r>
    </w:p>
    <w:p w:rsidR="004A0DC3" w:rsidRPr="004A0DC3" w:rsidRDefault="004A0DC3" w:rsidP="0034004D">
      <w:pPr>
        <w:autoSpaceDE w:val="0"/>
        <w:autoSpaceDN w:val="0"/>
        <w:adjustRightInd w:val="0"/>
      </w:pPr>
      <w:r>
        <w:t xml:space="preserve">Povinný subjekt nemá požadované materiály k dispozici. Prezentované plány komentovala na místě architektka, povinný subjekt požádal o zaslání návrhu. </w:t>
      </w:r>
    </w:p>
    <w:p w:rsidR="00776628" w:rsidRPr="00776628" w:rsidRDefault="00776628" w:rsidP="00776628"/>
    <w:p w:rsidR="00776628" w:rsidRDefault="00776628" w:rsidP="00776628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17</w:t>
      </w:r>
      <w:r w:rsidRPr="00FD289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30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07.</w:t>
      </w:r>
      <w:r w:rsidRPr="00FD289C">
        <w:rPr>
          <w:sz w:val="24"/>
          <w:szCs w:val="24"/>
        </w:rPr>
        <w:t>2024 – řešil</w:t>
      </w:r>
      <w:r>
        <w:rPr>
          <w:sz w:val="24"/>
          <w:szCs w:val="24"/>
        </w:rPr>
        <w:t xml:space="preserve">o Oddělení strategie a participace </w:t>
      </w:r>
      <w:r w:rsidRPr="00FD289C">
        <w:rPr>
          <w:sz w:val="24"/>
          <w:szCs w:val="24"/>
        </w:rPr>
        <w:t xml:space="preserve">ÚMČ Praha 1) </w:t>
      </w:r>
    </w:p>
    <w:p w:rsidR="00B8530C" w:rsidRPr="0034004D" w:rsidRDefault="00B8530C" w:rsidP="00B8530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119. </w:t>
      </w:r>
      <w:r w:rsidRPr="0034004D">
        <w:rPr>
          <w:b/>
          <w:bCs/>
        </w:rPr>
        <w:t xml:space="preserve">Žádost o poskytnutí informace – </w:t>
      </w:r>
      <w:r>
        <w:rPr>
          <w:b/>
          <w:bCs/>
        </w:rPr>
        <w:t xml:space="preserve">úkony proti skupině rumunských obyvatel, vydělávajících na </w:t>
      </w:r>
      <w:r w:rsidR="00782B03">
        <w:rPr>
          <w:b/>
          <w:bCs/>
        </w:rPr>
        <w:t xml:space="preserve">zubožených </w:t>
      </w:r>
      <w:r>
        <w:rPr>
          <w:b/>
          <w:bCs/>
        </w:rPr>
        <w:t xml:space="preserve">psech  </w:t>
      </w:r>
      <w:r w:rsidR="00782B03">
        <w:rPr>
          <w:b/>
          <w:bCs/>
        </w:rPr>
        <w:t xml:space="preserve">- fotografování, Václavské náměstí, Praha 1 </w:t>
      </w:r>
    </w:p>
    <w:p w:rsidR="00B8530C" w:rsidRDefault="00B8530C" w:rsidP="00B8530C">
      <w:pPr>
        <w:jc w:val="both"/>
      </w:pPr>
      <w:r>
        <w:t>Otázky a odpovědi:</w:t>
      </w:r>
    </w:p>
    <w:p w:rsidR="00B8530C" w:rsidRDefault="00B8530C" w:rsidP="00B8530C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782B03" w:rsidRPr="00782B03" w:rsidRDefault="00782B03" w:rsidP="00782B03">
      <w:pPr>
        <w:pStyle w:val="Default"/>
        <w:rPr>
          <w:i/>
        </w:rPr>
      </w:pPr>
      <w:r w:rsidRPr="00782B03">
        <w:t xml:space="preserve">- </w:t>
      </w:r>
      <w:r w:rsidRPr="00782B03">
        <w:rPr>
          <w:bCs/>
          <w:i/>
        </w:rPr>
        <w:t xml:space="preserve">informaci, jaké úkony proti této skupině hlavní město Praha podniklo, </w:t>
      </w:r>
    </w:p>
    <w:p w:rsidR="00782B03" w:rsidRPr="00782B03" w:rsidRDefault="00782B03" w:rsidP="00782B03">
      <w:pPr>
        <w:pStyle w:val="Default"/>
        <w:spacing w:after="27"/>
        <w:rPr>
          <w:i/>
          <w:sz w:val="22"/>
          <w:szCs w:val="22"/>
        </w:rPr>
      </w:pPr>
      <w:r w:rsidRPr="00782B03">
        <w:rPr>
          <w:i/>
        </w:rPr>
        <w:t xml:space="preserve">-  </w:t>
      </w:r>
      <w:r w:rsidRPr="00782B03">
        <w:rPr>
          <w:bCs/>
          <w:i/>
        </w:rPr>
        <w:t>informaci, zda se ještě vůbec</w:t>
      </w:r>
      <w:r w:rsidRPr="00782B03">
        <w:rPr>
          <w:bCs/>
          <w:i/>
          <w:sz w:val="22"/>
          <w:szCs w:val="22"/>
        </w:rPr>
        <w:t xml:space="preserve"> hlavní město Praha</w:t>
      </w:r>
      <w:r>
        <w:rPr>
          <w:bCs/>
          <w:i/>
          <w:sz w:val="22"/>
          <w:szCs w:val="22"/>
        </w:rPr>
        <w:t xml:space="preserve"> </w:t>
      </w:r>
      <w:r w:rsidRPr="00782B03">
        <w:rPr>
          <w:bCs/>
          <w:i/>
          <w:sz w:val="22"/>
          <w:szCs w:val="22"/>
        </w:rPr>
        <w:t xml:space="preserve">touto skupinou zabývá, </w:t>
      </w:r>
    </w:p>
    <w:p w:rsidR="00782B03" w:rsidRPr="00782B03" w:rsidRDefault="00782B03" w:rsidP="00782B03">
      <w:pPr>
        <w:pStyle w:val="Default"/>
        <w:rPr>
          <w:i/>
          <w:sz w:val="22"/>
          <w:szCs w:val="22"/>
        </w:rPr>
      </w:pPr>
      <w:r w:rsidRPr="00782B03">
        <w:rPr>
          <w:i/>
          <w:sz w:val="22"/>
          <w:szCs w:val="22"/>
        </w:rPr>
        <w:t xml:space="preserve">- </w:t>
      </w:r>
      <w:r w:rsidRPr="00782B03">
        <w:rPr>
          <w:bCs/>
          <w:i/>
          <w:sz w:val="22"/>
          <w:szCs w:val="22"/>
        </w:rPr>
        <w:t>pokud ano, v</w:t>
      </w:r>
      <w:r>
        <w:rPr>
          <w:bCs/>
          <w:i/>
          <w:sz w:val="22"/>
          <w:szCs w:val="22"/>
        </w:rPr>
        <w:t xml:space="preserve"> </w:t>
      </w:r>
      <w:r w:rsidRPr="00782B03">
        <w:rPr>
          <w:bCs/>
          <w:i/>
          <w:sz w:val="22"/>
          <w:szCs w:val="22"/>
        </w:rPr>
        <w:t>jaké fázi je šetření</w:t>
      </w:r>
      <w:r>
        <w:rPr>
          <w:bCs/>
          <w:i/>
          <w:sz w:val="22"/>
          <w:szCs w:val="22"/>
        </w:rPr>
        <w:t>.</w:t>
      </w:r>
    </w:p>
    <w:p w:rsidR="00B8530C" w:rsidRPr="00FD289C" w:rsidRDefault="008D3B22" w:rsidP="00776628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Žadatelce bylo sděleno, že požadované informace se nevztahují k působnosti ÚMČ </w:t>
      </w:r>
      <w:r w:rsidR="002E53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Praha 1, ale Magistrátu hl. m. Prahy, a proto byla žádost </w:t>
      </w:r>
      <w:r w:rsidR="007F395A">
        <w:rPr>
          <w:sz w:val="24"/>
          <w:szCs w:val="24"/>
        </w:rPr>
        <w:t>dle</w:t>
      </w:r>
      <w:r>
        <w:rPr>
          <w:sz w:val="24"/>
          <w:szCs w:val="24"/>
        </w:rPr>
        <w:t xml:space="preserve"> ust. § </w:t>
      </w:r>
      <w:r w:rsidR="00210524">
        <w:rPr>
          <w:sz w:val="24"/>
          <w:szCs w:val="24"/>
        </w:rPr>
        <w:t xml:space="preserve">14 odst. 5 písm. c) InfZ </w:t>
      </w:r>
      <w:r w:rsidR="00210524" w:rsidRPr="00210524">
        <w:rPr>
          <w:sz w:val="24"/>
          <w:szCs w:val="24"/>
          <w:u w:val="single"/>
        </w:rPr>
        <w:t>odložena.</w:t>
      </w:r>
    </w:p>
    <w:p w:rsidR="00DB4DD0" w:rsidRDefault="00DB4DD0" w:rsidP="00DB4DD0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17</w:t>
      </w:r>
      <w:r w:rsidRPr="00FD289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18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07.</w:t>
      </w:r>
      <w:r w:rsidRPr="00FD289C">
        <w:rPr>
          <w:sz w:val="24"/>
          <w:szCs w:val="24"/>
        </w:rPr>
        <w:t>2024 – řešil</w:t>
      </w:r>
      <w:r>
        <w:rPr>
          <w:sz w:val="24"/>
          <w:szCs w:val="24"/>
        </w:rPr>
        <w:t xml:space="preserve">o Oddělení právní, kontroly a stížností </w:t>
      </w:r>
      <w:r w:rsidRPr="00FD289C">
        <w:rPr>
          <w:sz w:val="24"/>
          <w:szCs w:val="24"/>
        </w:rPr>
        <w:t xml:space="preserve">ÚMČ Praha 1) </w:t>
      </w:r>
    </w:p>
    <w:p w:rsidR="00776628" w:rsidRPr="004002D4" w:rsidRDefault="00145D4D" w:rsidP="00701192">
      <w:pPr>
        <w:jc w:val="both"/>
        <w:rPr>
          <w:b/>
        </w:rPr>
      </w:pPr>
      <w:r w:rsidRPr="004002D4">
        <w:rPr>
          <w:b/>
        </w:rPr>
        <w:t>120. Žádost o poskytnutí informace –</w:t>
      </w:r>
      <w:r w:rsidR="004002D4" w:rsidRPr="004002D4">
        <w:rPr>
          <w:b/>
        </w:rPr>
        <w:t xml:space="preserve"> </w:t>
      </w:r>
      <w:r w:rsidR="00A44A6F">
        <w:rPr>
          <w:b/>
        </w:rPr>
        <w:t xml:space="preserve">kopie nájemní smlouvy mezi Městskou částí </w:t>
      </w:r>
      <w:r w:rsidR="00701192">
        <w:rPr>
          <w:b/>
        </w:rPr>
        <w:br/>
      </w:r>
      <w:r w:rsidR="00A44A6F">
        <w:rPr>
          <w:b/>
        </w:rPr>
        <w:t>Praha 1 a nájemcem Paláce Žofín, spol. Agentura NKL s.r.o.</w:t>
      </w:r>
    </w:p>
    <w:p w:rsidR="004002D4" w:rsidRDefault="004002D4" w:rsidP="004002D4">
      <w:pPr>
        <w:jc w:val="both"/>
      </w:pPr>
      <w:r>
        <w:t>Otázky a odpovědi:</w:t>
      </w:r>
    </w:p>
    <w:p w:rsidR="004002D4" w:rsidRDefault="004002D4" w:rsidP="004002D4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A44A6F" w:rsidRDefault="00A44A6F" w:rsidP="00A44A6F">
      <w:pPr>
        <w:rPr>
          <w:i/>
        </w:rPr>
      </w:pPr>
      <w:r w:rsidRPr="00A44A6F">
        <w:rPr>
          <w:i/>
        </w:rPr>
        <w:t>kopie nájemní smlouvy mezi Městskou částí Praha 1 a pronajímatelem a současným nájemcem Paláce Žofín, spol. Agentura NKL s.r.o.</w:t>
      </w:r>
    </w:p>
    <w:p w:rsidR="0030623E" w:rsidRDefault="00087BD0" w:rsidP="00A44A6F">
      <w:r>
        <w:t>Žadateli bylo sděleno, že p</w:t>
      </w:r>
      <w:r w:rsidRPr="00087BD0">
        <w:t xml:space="preserve">ožadované informace jsou k dispozici </w:t>
      </w:r>
      <w:r>
        <w:t xml:space="preserve">v databázi tzv. Registru smluv na adrese </w:t>
      </w:r>
      <w:hyperlink r:id="rId8" w:history="1">
        <w:r w:rsidRPr="00C235B8">
          <w:rPr>
            <w:rStyle w:val="Hypertextovodkaz"/>
          </w:rPr>
          <w:t>https://smlouvy.gov.cz</w:t>
        </w:r>
      </w:hyperlink>
      <w:r w:rsidR="0030623E">
        <w:t>,</w:t>
      </w:r>
    </w:p>
    <w:p w:rsidR="00087BD0" w:rsidRPr="00087BD0" w:rsidRDefault="0030623E" w:rsidP="00A44A6F">
      <w:r>
        <w:rPr>
          <w:color w:val="000000"/>
          <w:lang w:bidi="cs-CZ"/>
        </w:rPr>
        <w:t xml:space="preserve">zaslat webové adresy: </w:t>
      </w:r>
      <w:hyperlink r:id="rId9" w:history="1">
        <w:r>
          <w:rPr>
            <w:rStyle w:val="Hypertextovodkaz"/>
          </w:rPr>
          <w:t>https://smlouvy.gov.cz/smlouva/13604752?backlink=vdpwh</w:t>
        </w:r>
      </w:hyperlink>
      <w:r>
        <w:t xml:space="preserve"> </w:t>
      </w:r>
      <w:hyperlink r:id="rId10" w:history="1">
        <w:r>
          <w:rPr>
            <w:rStyle w:val="Hypertextovodkaz"/>
          </w:rPr>
          <w:t>https://smlouvy.gov.cz/smlouva/17908287?backlink=lxgmi</w:t>
        </w:r>
      </w:hyperlink>
      <w:r>
        <w:t xml:space="preserve"> </w:t>
      </w:r>
      <w:hyperlink r:id="rId11" w:history="1">
        <w:r>
          <w:rPr>
            <w:rStyle w:val="Hypertextovodkaz"/>
            <w:lang w:val="en-US" w:eastAsia="en-US" w:bidi="en-US"/>
          </w:rPr>
          <w:t>https://smlouvy.gov.</w:t>
        </w:r>
        <w:r>
          <w:rPr>
            <w:rStyle w:val="Hypertextovodkaz"/>
          </w:rPr>
          <w:t>cz/smlouva/22142733?backlink=yqncl</w:t>
        </w:r>
      </w:hyperlink>
      <w:r>
        <w:t xml:space="preserve"> </w:t>
      </w:r>
      <w:r w:rsidR="00087BD0">
        <w:t xml:space="preserve">  </w:t>
      </w:r>
    </w:p>
    <w:p w:rsidR="004002D4" w:rsidRDefault="004002D4" w:rsidP="00B756D5"/>
    <w:p w:rsidR="00B756D5" w:rsidRDefault="00B756D5" w:rsidP="00B756D5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 w:rsidR="00656C10">
        <w:rPr>
          <w:sz w:val="24"/>
          <w:szCs w:val="24"/>
        </w:rPr>
        <w:t>02</w:t>
      </w:r>
      <w:r w:rsidRPr="00FD289C">
        <w:rPr>
          <w:sz w:val="24"/>
          <w:szCs w:val="24"/>
        </w:rPr>
        <w:t>.0</w:t>
      </w:r>
      <w:r w:rsidR="00656C10">
        <w:rPr>
          <w:sz w:val="24"/>
          <w:szCs w:val="24"/>
        </w:rPr>
        <w:t>8</w:t>
      </w:r>
      <w:r w:rsidRPr="00FD289C">
        <w:rPr>
          <w:sz w:val="24"/>
          <w:szCs w:val="24"/>
        </w:rPr>
        <w:t xml:space="preserve">.2024 a vyřízena dne </w:t>
      </w:r>
      <w:r w:rsidR="00656C10">
        <w:rPr>
          <w:sz w:val="24"/>
          <w:szCs w:val="24"/>
        </w:rPr>
        <w:t>29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07.</w:t>
      </w:r>
      <w:r w:rsidRPr="00FD289C">
        <w:rPr>
          <w:sz w:val="24"/>
          <w:szCs w:val="24"/>
        </w:rPr>
        <w:t>2024 – řešil</w:t>
      </w:r>
      <w:r w:rsidR="00656C10">
        <w:rPr>
          <w:sz w:val="24"/>
          <w:szCs w:val="24"/>
        </w:rPr>
        <w:t xml:space="preserve"> Odbor technické a majetkové správy </w:t>
      </w:r>
      <w:r w:rsidR="00081EA4" w:rsidRPr="00FD289C">
        <w:rPr>
          <w:sz w:val="24"/>
          <w:szCs w:val="24"/>
        </w:rPr>
        <w:t>–</w:t>
      </w:r>
      <w:r>
        <w:rPr>
          <w:sz w:val="24"/>
          <w:szCs w:val="24"/>
        </w:rPr>
        <w:t xml:space="preserve"> Oddělení </w:t>
      </w:r>
      <w:r w:rsidR="00656C10">
        <w:rPr>
          <w:sz w:val="24"/>
          <w:szCs w:val="24"/>
        </w:rPr>
        <w:t>s</w:t>
      </w:r>
      <w:r>
        <w:rPr>
          <w:sz w:val="24"/>
          <w:szCs w:val="24"/>
        </w:rPr>
        <w:t>práv</w:t>
      </w:r>
      <w:r w:rsidR="00656C10">
        <w:rPr>
          <w:sz w:val="24"/>
          <w:szCs w:val="24"/>
        </w:rPr>
        <w:t>y nemovitostí</w:t>
      </w:r>
      <w:r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 xml:space="preserve">ÚMČ Praha 1) </w:t>
      </w:r>
    </w:p>
    <w:p w:rsidR="00B756D5" w:rsidRPr="0081759E" w:rsidRDefault="00F64367" w:rsidP="0081759E">
      <w:pPr>
        <w:jc w:val="both"/>
        <w:rPr>
          <w:b/>
        </w:rPr>
      </w:pPr>
      <w:r w:rsidRPr="004002D4">
        <w:rPr>
          <w:b/>
        </w:rPr>
        <w:t>12</w:t>
      </w:r>
      <w:r>
        <w:rPr>
          <w:b/>
        </w:rPr>
        <w:t>1</w:t>
      </w:r>
      <w:r w:rsidRPr="004002D4">
        <w:rPr>
          <w:b/>
        </w:rPr>
        <w:t>. Žádost o poskytnutí informace –</w:t>
      </w:r>
      <w:r w:rsidR="0081759E">
        <w:rPr>
          <w:b/>
        </w:rPr>
        <w:t xml:space="preserve"> </w:t>
      </w:r>
      <w:r w:rsidR="0081759E" w:rsidRPr="0081759E">
        <w:rPr>
          <w:b/>
        </w:rPr>
        <w:t>kopie Zápisu z kontrolní prohlídky konané dne 22.2.2024</w:t>
      </w:r>
    </w:p>
    <w:p w:rsidR="00384D50" w:rsidRDefault="00384D50" w:rsidP="00384D50">
      <w:pPr>
        <w:jc w:val="both"/>
      </w:pPr>
      <w:r>
        <w:t>Otázky a odpovědi:</w:t>
      </w:r>
    </w:p>
    <w:p w:rsidR="00384D50" w:rsidRDefault="00384D50" w:rsidP="00384D50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B756D5" w:rsidRPr="0081759E" w:rsidRDefault="00882DB8" w:rsidP="0081759E">
      <w:pPr>
        <w:rPr>
          <w:i/>
        </w:rPr>
      </w:pPr>
      <w:r w:rsidRPr="0081759E">
        <w:rPr>
          <w:i/>
        </w:rPr>
        <w:t>kopie Zápisu z kontrolní prohlídky konané dne 22.2.2024 v objektu Praha, Staré Město č. p. 417, Národní 35 a zmíněné ve Výzvě spis. zn. S UMCP1/051093/2024/výs-Tu-1/417.</w:t>
      </w:r>
      <w:r w:rsidR="0081759E" w:rsidRPr="0081759E">
        <w:rPr>
          <w:i/>
        </w:rPr>
        <w:t xml:space="preserve"> </w:t>
      </w:r>
    </w:p>
    <w:p w:rsidR="0081759E" w:rsidRPr="005F362D" w:rsidRDefault="0081759E" w:rsidP="005F362D">
      <w:r w:rsidRPr="0081759E">
        <w:t>Informace byla převzata osobně.</w:t>
      </w:r>
      <w:r w:rsidR="005F362D">
        <w:t xml:space="preserve">  </w:t>
      </w:r>
    </w:p>
    <w:p w:rsidR="005F362D" w:rsidRDefault="005F362D" w:rsidP="005F362D"/>
    <w:p w:rsidR="005F362D" w:rsidRDefault="005F362D" w:rsidP="005F362D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19</w:t>
      </w:r>
      <w:r w:rsidRPr="00FD289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07.</w:t>
      </w:r>
      <w:r w:rsidRPr="00FD289C">
        <w:rPr>
          <w:sz w:val="24"/>
          <w:szCs w:val="24"/>
        </w:rPr>
        <w:t>2024 – řešil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Stavební úřad</w:t>
      </w:r>
      <w:r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 xml:space="preserve">ÚMČ Praha 1) </w:t>
      </w:r>
    </w:p>
    <w:p w:rsidR="00CD64F9" w:rsidRPr="00C14AE3" w:rsidRDefault="00CD64F9" w:rsidP="00CD64F9">
      <w:pPr>
        <w:jc w:val="both"/>
        <w:rPr>
          <w:b/>
        </w:rPr>
      </w:pPr>
      <w:r w:rsidRPr="004002D4">
        <w:rPr>
          <w:b/>
        </w:rPr>
        <w:t>12</w:t>
      </w:r>
      <w:r>
        <w:rPr>
          <w:b/>
        </w:rPr>
        <w:t>2</w:t>
      </w:r>
      <w:r w:rsidRPr="004002D4">
        <w:rPr>
          <w:b/>
        </w:rPr>
        <w:t>. Žádost o poskytnutí informace –</w:t>
      </w:r>
      <w:r w:rsidR="00C14AE3" w:rsidRPr="007A63F9">
        <w:rPr>
          <w:rStyle w:val="Zkladntext2Tun"/>
          <w:i/>
          <w:sz w:val="24"/>
          <w:szCs w:val="24"/>
        </w:rPr>
        <w:t xml:space="preserve"> </w:t>
      </w:r>
      <w:r w:rsidR="00C14AE3" w:rsidRPr="00C14AE3">
        <w:rPr>
          <w:rStyle w:val="Zkladntext2Tun"/>
          <w:sz w:val="24"/>
          <w:szCs w:val="24"/>
        </w:rPr>
        <w:t>stavb</w:t>
      </w:r>
      <w:r w:rsidR="00C14AE3" w:rsidRPr="00C14AE3">
        <w:rPr>
          <w:rStyle w:val="Zkladntext2Tun"/>
          <w:sz w:val="24"/>
          <w:szCs w:val="24"/>
        </w:rPr>
        <w:t>a</w:t>
      </w:r>
      <w:r w:rsidR="00C14AE3" w:rsidRPr="00C14AE3">
        <w:rPr>
          <w:rStyle w:val="Zkladntext2Tun"/>
          <w:sz w:val="24"/>
          <w:szCs w:val="24"/>
        </w:rPr>
        <w:t xml:space="preserve"> Kolowratského paláce</w:t>
      </w:r>
      <w:r w:rsidR="00C14AE3">
        <w:rPr>
          <w:rStyle w:val="Zkladntext2Tun"/>
          <w:sz w:val="24"/>
          <w:szCs w:val="24"/>
        </w:rPr>
        <w:t xml:space="preserve">, </w:t>
      </w:r>
      <w:r w:rsidR="00C14AE3" w:rsidRPr="00C14AE3">
        <w:rPr>
          <w:b/>
          <w:color w:val="000000"/>
          <w:lang w:bidi="cs-CZ"/>
        </w:rPr>
        <w:t>Ovocný trh 4 a 6, Staré</w:t>
      </w:r>
      <w:r w:rsidR="00C14AE3">
        <w:rPr>
          <w:b/>
          <w:color w:val="000000"/>
          <w:lang w:bidi="cs-CZ"/>
        </w:rPr>
        <w:t xml:space="preserve"> Město, Praha 1</w:t>
      </w:r>
    </w:p>
    <w:p w:rsidR="007A63F9" w:rsidRDefault="007A63F9" w:rsidP="007A63F9">
      <w:pPr>
        <w:jc w:val="both"/>
      </w:pPr>
      <w:r>
        <w:t>Otázky a odpovědi:</w:t>
      </w:r>
    </w:p>
    <w:p w:rsidR="007A63F9" w:rsidRDefault="007A63F9" w:rsidP="007A63F9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7A63F9" w:rsidRPr="007A63F9" w:rsidRDefault="007A63F9" w:rsidP="007A63F9">
      <w:pPr>
        <w:pStyle w:val="Zkladntext21"/>
        <w:shd w:val="clear" w:color="auto" w:fill="auto"/>
        <w:spacing w:after="147"/>
        <w:ind w:right="800"/>
        <w:jc w:val="both"/>
        <w:rPr>
          <w:i/>
          <w:sz w:val="24"/>
          <w:szCs w:val="24"/>
        </w:rPr>
      </w:pPr>
      <w:r w:rsidRPr="007A63F9">
        <w:rPr>
          <w:rStyle w:val="Zkladntext2Tun"/>
          <w:i/>
          <w:sz w:val="24"/>
          <w:szCs w:val="24"/>
        </w:rPr>
        <w:t xml:space="preserve">informace týkající se i. stavby Kolowratského paláce </w:t>
      </w:r>
      <w:r w:rsidRPr="007A63F9">
        <w:rPr>
          <w:i/>
          <w:color w:val="000000"/>
          <w:sz w:val="24"/>
          <w:szCs w:val="24"/>
          <w:lang w:bidi="cs-CZ"/>
        </w:rPr>
        <w:t xml:space="preserve">na adrese Ovocný trh 4 a 6, Staré Město, Praha 1, obec Praha, k.ú. Staré Město, </w:t>
      </w:r>
      <w:r w:rsidRPr="007A63F9">
        <w:rPr>
          <w:rStyle w:val="Zkladntext2Tun"/>
          <w:i/>
          <w:sz w:val="24"/>
          <w:szCs w:val="24"/>
        </w:rPr>
        <w:t xml:space="preserve">a ii. stavby paláce Chicago </w:t>
      </w:r>
      <w:r w:rsidRPr="007A63F9">
        <w:rPr>
          <w:i/>
          <w:color w:val="000000"/>
          <w:sz w:val="24"/>
          <w:szCs w:val="24"/>
          <w:lang w:bidi="cs-CZ"/>
        </w:rPr>
        <w:t>na adrese Národní 58/32, Nové Město, Praha 1, obec Praha, k.ú. Nové Město:</w:t>
      </w:r>
    </w:p>
    <w:p w:rsidR="007A63F9" w:rsidRPr="007A63F9" w:rsidRDefault="007A63F9" w:rsidP="007A63F9">
      <w:pPr>
        <w:pStyle w:val="Zkladntext21"/>
        <w:numPr>
          <w:ilvl w:val="0"/>
          <w:numId w:val="8"/>
        </w:numPr>
        <w:shd w:val="clear" w:color="auto" w:fill="auto"/>
        <w:tabs>
          <w:tab w:val="left" w:pos="1825"/>
        </w:tabs>
        <w:spacing w:line="230" w:lineRule="exact"/>
        <w:ind w:left="1840" w:right="800" w:hanging="380"/>
        <w:jc w:val="both"/>
        <w:rPr>
          <w:i/>
          <w:sz w:val="24"/>
          <w:szCs w:val="24"/>
        </w:rPr>
      </w:pPr>
      <w:r w:rsidRPr="007A63F9">
        <w:rPr>
          <w:i/>
          <w:color w:val="000000"/>
          <w:sz w:val="24"/>
          <w:szCs w:val="24"/>
          <w:lang w:bidi="cs-CZ"/>
        </w:rPr>
        <w:t>poskytnutí kopií všech stavebních povolení, společných povolení, veřejnoprávních smluv tato povolení nahrazující, případně dalších dokumentů se stejným či obdobným účinkem, vydaných stavebním úřadem v letech 2017-2024 k předmětným stavbám</w:t>
      </w:r>
    </w:p>
    <w:p w:rsidR="007A63F9" w:rsidRPr="00747487" w:rsidRDefault="007A63F9" w:rsidP="007A63F9">
      <w:pPr>
        <w:pStyle w:val="Zkladntext21"/>
        <w:numPr>
          <w:ilvl w:val="0"/>
          <w:numId w:val="8"/>
        </w:numPr>
        <w:shd w:val="clear" w:color="auto" w:fill="auto"/>
        <w:tabs>
          <w:tab w:val="left" w:pos="1825"/>
        </w:tabs>
        <w:spacing w:after="144" w:line="230" w:lineRule="exact"/>
        <w:ind w:left="1840" w:right="800" w:hanging="380"/>
        <w:jc w:val="both"/>
        <w:rPr>
          <w:i/>
          <w:sz w:val="24"/>
          <w:szCs w:val="24"/>
        </w:rPr>
      </w:pPr>
      <w:r w:rsidRPr="007A63F9">
        <w:rPr>
          <w:i/>
          <w:color w:val="000000"/>
          <w:sz w:val="24"/>
          <w:szCs w:val="24"/>
          <w:lang w:bidi="cs-CZ"/>
        </w:rPr>
        <w:t>poskytnutí kopií všech kolaudačních souhlasů či kolaudačních rozhodnutí vydaných stavebním úřadem v letech 2017-2024 k předmětným stavbám</w:t>
      </w:r>
    </w:p>
    <w:p w:rsidR="00747487" w:rsidRPr="00747487" w:rsidRDefault="00747487" w:rsidP="00747487">
      <w:pPr>
        <w:pStyle w:val="Zkladntext21"/>
        <w:shd w:val="clear" w:color="auto" w:fill="auto"/>
        <w:tabs>
          <w:tab w:val="left" w:pos="1825"/>
        </w:tabs>
        <w:spacing w:after="144" w:line="230" w:lineRule="exact"/>
        <w:ind w:right="800"/>
        <w:jc w:val="both"/>
        <w:rPr>
          <w:sz w:val="24"/>
          <w:szCs w:val="24"/>
        </w:rPr>
      </w:pPr>
      <w:r>
        <w:rPr>
          <w:sz w:val="24"/>
          <w:szCs w:val="24"/>
        </w:rPr>
        <w:t>Požadované dokumenty byly poskytnuty.</w:t>
      </w:r>
    </w:p>
    <w:p w:rsidR="0040733E" w:rsidRDefault="0040733E" w:rsidP="0040733E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24</w:t>
      </w:r>
      <w:r w:rsidRPr="00FD289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07.</w:t>
      </w:r>
      <w:r w:rsidRPr="00FD289C">
        <w:rPr>
          <w:sz w:val="24"/>
          <w:szCs w:val="24"/>
        </w:rPr>
        <w:t>2024 – řešil</w:t>
      </w:r>
      <w:r>
        <w:rPr>
          <w:sz w:val="24"/>
          <w:szCs w:val="24"/>
        </w:rPr>
        <w:t xml:space="preserve"> Stavební úřad </w:t>
      </w:r>
      <w:r w:rsidRPr="00FD289C">
        <w:rPr>
          <w:sz w:val="24"/>
          <w:szCs w:val="24"/>
        </w:rPr>
        <w:t xml:space="preserve">ÚMČ Praha 1) </w:t>
      </w:r>
    </w:p>
    <w:p w:rsidR="005F362D" w:rsidRPr="00A67A7B" w:rsidRDefault="00A44215" w:rsidP="00A67A7B">
      <w:pPr>
        <w:jc w:val="both"/>
        <w:rPr>
          <w:b/>
        </w:rPr>
      </w:pPr>
      <w:r w:rsidRPr="004002D4">
        <w:rPr>
          <w:b/>
        </w:rPr>
        <w:t>12</w:t>
      </w:r>
      <w:r>
        <w:rPr>
          <w:b/>
        </w:rPr>
        <w:t>3</w:t>
      </w:r>
      <w:r w:rsidRPr="004002D4">
        <w:rPr>
          <w:b/>
        </w:rPr>
        <w:t>. Žádost o poskytnutí informace –</w:t>
      </w:r>
      <w:r w:rsidR="00A67A7B">
        <w:rPr>
          <w:b/>
        </w:rPr>
        <w:t xml:space="preserve"> podklady k </w:t>
      </w:r>
      <w:r w:rsidR="00A67A7B" w:rsidRPr="00A67A7B">
        <w:rPr>
          <w:b/>
        </w:rPr>
        <w:t>usnesení číslo UR24_0667 ze dne 11.06.2024,</w:t>
      </w:r>
      <w:r w:rsidR="00A67A7B">
        <w:rPr>
          <w:b/>
        </w:rPr>
        <w:t xml:space="preserve"> mimořádný vklad MČ Praha 1</w:t>
      </w:r>
      <w:r w:rsidR="00487EAD">
        <w:rPr>
          <w:b/>
        </w:rPr>
        <w:t xml:space="preserve"> do fondu oprav</w:t>
      </w:r>
    </w:p>
    <w:p w:rsidR="00DC40E8" w:rsidRDefault="00DC40E8" w:rsidP="00DC40E8">
      <w:pPr>
        <w:jc w:val="both"/>
      </w:pPr>
      <w:r>
        <w:t>Otázky a odpovědi:</w:t>
      </w:r>
    </w:p>
    <w:p w:rsidR="00DC40E8" w:rsidRDefault="00DC40E8" w:rsidP="00DC40E8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DC40E8" w:rsidRDefault="00DC40E8" w:rsidP="00DC40E8">
      <w:pPr>
        <w:jc w:val="both"/>
        <w:rPr>
          <w:i/>
        </w:rPr>
      </w:pPr>
      <w:r>
        <w:rPr>
          <w:i/>
        </w:rPr>
        <w:t xml:space="preserve">poskytnutí podkladů (žádosti), na základě kterých bylo Radou MČ Praha 1 přijato usnesení číslo UR24_0667 ze dne 11.06.2024, které se týká mimořádného vkladu MČ Praha 1 do fondu údržby a oprav na finančně náročné opravy Společenství vlastníků jednotek domu Senovážné náměstí 18 čp. 984 Praha 1. </w:t>
      </w:r>
    </w:p>
    <w:p w:rsidR="00552CE5" w:rsidRDefault="00552CE5" w:rsidP="005F362D">
      <w:r>
        <w:t>Žádost byla zaslána v rozporu s ustanovení § 14 odst. 3 InfZ na e-mailovou adresu pracovnice Úřadu městské části Praha 1. Žadateli byla zaslána Výzva k zaslání přes podatelnu úřadu</w:t>
      </w:r>
      <w:r w:rsidR="00577DD8">
        <w:t xml:space="preserve">, zasláno dne </w:t>
      </w:r>
      <w:r w:rsidR="00A45735">
        <w:t>29.07.2024.</w:t>
      </w:r>
    </w:p>
    <w:p w:rsidR="00DC40E8" w:rsidRPr="005F362D" w:rsidRDefault="00A67A7B" w:rsidP="005F362D">
      <w:r>
        <w:t>Požadované informace byly poskytnuty.</w:t>
      </w:r>
    </w:p>
    <w:p w:rsidR="005F362D" w:rsidRDefault="005F362D" w:rsidP="00552CE5"/>
    <w:p w:rsidR="00552CE5" w:rsidRDefault="00552CE5" w:rsidP="00552CE5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FD289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D289C">
        <w:rPr>
          <w:sz w:val="24"/>
          <w:szCs w:val="24"/>
        </w:rPr>
        <w:t>.2024</w:t>
      </w:r>
      <w:r>
        <w:rPr>
          <w:sz w:val="24"/>
          <w:szCs w:val="24"/>
        </w:rPr>
        <w:t>, výzva dne 26.07.2024</w:t>
      </w:r>
      <w:r w:rsidR="00A45735">
        <w:rPr>
          <w:sz w:val="24"/>
          <w:szCs w:val="24"/>
        </w:rPr>
        <w:t>, podatelna dne 29.07.2024</w:t>
      </w:r>
      <w:r w:rsidRPr="00FD289C">
        <w:rPr>
          <w:sz w:val="24"/>
          <w:szCs w:val="24"/>
        </w:rPr>
        <w:t xml:space="preserve"> a vyřízena dne </w:t>
      </w:r>
      <w:r>
        <w:rPr>
          <w:sz w:val="24"/>
          <w:szCs w:val="24"/>
        </w:rPr>
        <w:t>13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FD289C">
        <w:rPr>
          <w:sz w:val="24"/>
          <w:szCs w:val="24"/>
        </w:rPr>
        <w:t>2024 – řešil</w:t>
      </w:r>
      <w:r>
        <w:rPr>
          <w:sz w:val="24"/>
          <w:szCs w:val="24"/>
        </w:rPr>
        <w:t xml:space="preserve">  </w:t>
      </w:r>
      <w:r w:rsidR="002E7DF1">
        <w:rPr>
          <w:sz w:val="24"/>
          <w:szCs w:val="24"/>
        </w:rPr>
        <w:t xml:space="preserve">Odbor technické a majetkové správy </w:t>
      </w:r>
      <w:r w:rsidR="00F901B9" w:rsidRPr="00FD289C">
        <w:rPr>
          <w:sz w:val="24"/>
          <w:szCs w:val="24"/>
        </w:rPr>
        <w:t>–</w:t>
      </w:r>
      <w:r w:rsidR="00F901B9">
        <w:rPr>
          <w:sz w:val="24"/>
          <w:szCs w:val="24"/>
        </w:rPr>
        <w:t xml:space="preserve"> oddělení koordinace </w:t>
      </w:r>
      <w:bookmarkStart w:id="0" w:name="_GoBack"/>
      <w:bookmarkEnd w:id="0"/>
      <w:r w:rsidR="00F901B9">
        <w:rPr>
          <w:sz w:val="24"/>
          <w:szCs w:val="24"/>
        </w:rPr>
        <w:t>s SVJ</w:t>
      </w:r>
      <w:r w:rsidR="002E7DF1"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 xml:space="preserve">ÚMČ Praha 1) </w:t>
      </w:r>
    </w:p>
    <w:p w:rsidR="00552CE5" w:rsidRPr="00552CE5" w:rsidRDefault="00A72B51" w:rsidP="00651768">
      <w:pPr>
        <w:jc w:val="both"/>
      </w:pPr>
      <w:r w:rsidRPr="004002D4">
        <w:rPr>
          <w:b/>
        </w:rPr>
        <w:t>12</w:t>
      </w:r>
      <w:r>
        <w:rPr>
          <w:b/>
        </w:rPr>
        <w:t>4</w:t>
      </w:r>
      <w:r w:rsidRPr="004002D4">
        <w:rPr>
          <w:b/>
        </w:rPr>
        <w:t>. Žádost o poskytnutí informace –</w:t>
      </w:r>
      <w:r w:rsidR="007420F8">
        <w:rPr>
          <w:b/>
        </w:rPr>
        <w:t xml:space="preserve"> </w:t>
      </w:r>
      <w:r w:rsidR="007420F8" w:rsidRPr="007420F8">
        <w:rPr>
          <w:b/>
          <w:lang w:bidi="cs-CZ"/>
        </w:rPr>
        <w:t>stavební povolení, kolaudační rozhodnutí</w:t>
      </w:r>
      <w:r w:rsidR="007420F8">
        <w:rPr>
          <w:b/>
          <w:lang w:bidi="cs-CZ"/>
        </w:rPr>
        <w:t xml:space="preserve"> k zábavnímu centru Máj, Národní 63/26, Praha 1</w:t>
      </w:r>
    </w:p>
    <w:p w:rsidR="00577782" w:rsidRDefault="00577782" w:rsidP="00577782">
      <w:pPr>
        <w:jc w:val="both"/>
      </w:pPr>
      <w:r>
        <w:t>Otázky a odpovědi:</w:t>
      </w:r>
    </w:p>
    <w:p w:rsidR="00577782" w:rsidRDefault="00577782" w:rsidP="00577782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FB2413" w:rsidRDefault="00FB2413" w:rsidP="00FB2413">
      <w:pPr>
        <w:jc w:val="both"/>
        <w:rPr>
          <w:lang w:bidi="cs-CZ"/>
        </w:rPr>
      </w:pPr>
      <w:r w:rsidRPr="00FB2413">
        <w:rPr>
          <w:i/>
          <w:lang w:bidi="cs-CZ"/>
        </w:rPr>
        <w:t>Ve vtahu k zábavnímu centru Máj, Národní 63/26, 110 00 Nové Město - Praha 1 žádám o kopii všech stavebních povolení, kolaudačních rozhodnutí či kolaudačního souhlasu (nebo rekolaudace). Dále kopii stanovisek Krajské hygienické stanice ve stavebním řízení. To vše ve vztahu k současnému způsobu užívání objektu. Dále, pokud došlo ke změně stavby před dokončením, žádám o žádost o tuto změnu a rozhodnutí stavebního úřadu o ní. Pokud došlo ke změně užívání stavby, žádám o žádost o změnu a rozhodnutí stavebního úřadu o ní. Dále</w:t>
      </w:r>
      <w:r w:rsidRPr="00FB2413">
        <w:rPr>
          <w:lang w:bidi="cs-CZ"/>
        </w:rPr>
        <w:t xml:space="preserve"> </w:t>
      </w:r>
      <w:r w:rsidRPr="00FB2413">
        <w:rPr>
          <w:i/>
          <w:lang w:bidi="cs-CZ"/>
        </w:rPr>
        <w:t>žádám o informace, zda stavební úřad řešil hluk vytvářený objektem na základě podnětů občanů, pokud ano, jak byl podnět řešen. Pokud stavební úřad v posledním roce konal kontrolní prohlídku, žádám o protokoly z těchto prohlídek. Konečně pokud stavební úřad vydal výzvu k ukončení užívání stavby, nebo rozhodl o zákazu užívání žádám kopie těchto dokumentů. Pokud stavební úřad vydal rozhodnutí o odstranění stavby, žádám kopii rozhodnutí. Pokud stavební úřad vydal v posledních 6 měsících jakékoliv jiné rozhodnutí, sdělení, oznámení, či jakýkoliv jiný právní akt ve vztahu k tomuto objektu, žádám o kopii tohoto dokumentu</w:t>
      </w:r>
      <w:r>
        <w:rPr>
          <w:lang w:bidi="cs-CZ"/>
        </w:rPr>
        <w:t xml:space="preserve"> </w:t>
      </w:r>
    </w:p>
    <w:p w:rsidR="00C742D7" w:rsidRDefault="00C742D7" w:rsidP="00FB2413">
      <w:pPr>
        <w:jc w:val="both"/>
        <w:rPr>
          <w:lang w:bidi="cs-CZ"/>
        </w:rPr>
      </w:pPr>
    </w:p>
    <w:p w:rsidR="00C742D7" w:rsidRDefault="00C742D7" w:rsidP="00FB2413">
      <w:pPr>
        <w:jc w:val="both"/>
        <w:rPr>
          <w:i/>
          <w:lang w:bidi="cs-CZ"/>
        </w:rPr>
      </w:pPr>
      <w:r w:rsidRPr="00C742D7">
        <w:rPr>
          <w:i/>
          <w:lang w:bidi="cs-CZ"/>
        </w:rPr>
        <w:t>Informace o pozemku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4469"/>
      </w:tblGrid>
      <w:tr w:rsidR="00876620" w:rsidTr="00FC6F1D">
        <w:trPr>
          <w:trHeight w:hRule="exact" w:val="30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20" w:lineRule="exact"/>
            </w:pPr>
            <w:r>
              <w:rPr>
                <w:rStyle w:val="Zkladntext2SegoeUI6ptTun"/>
              </w:rPr>
              <w:t>Parcelní číslo:</w:t>
            </w:r>
          </w:p>
        </w:tc>
        <w:tc>
          <w:tcPr>
            <w:tcW w:w="4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  <w:ind w:left="360"/>
            </w:pPr>
            <w:r>
              <w:rPr>
                <w:rStyle w:val="Zkladntext2SegoeUI65pt"/>
              </w:rPr>
              <w:t>737</w:t>
            </w:r>
          </w:p>
        </w:tc>
      </w:tr>
      <w:tr w:rsidR="00876620" w:rsidTr="00FC6F1D">
        <w:trPr>
          <w:trHeight w:hRule="exact" w:val="293"/>
          <w:jc w:val="center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SegoeUI65pt"/>
              </w:rPr>
              <w:t>Obec: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  <w:ind w:left="360"/>
            </w:pPr>
            <w:r>
              <w:rPr>
                <w:rStyle w:val="Zkladntext2SegoeUI65pt"/>
              </w:rPr>
              <w:t>Praha [554782]</w:t>
            </w:r>
          </w:p>
        </w:tc>
      </w:tr>
      <w:tr w:rsidR="00876620" w:rsidTr="00FC6F1D">
        <w:trPr>
          <w:trHeight w:hRule="exact" w:val="298"/>
          <w:jc w:val="center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SegoeUI65pt"/>
              </w:rPr>
              <w:t>Katastrální území: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20" w:lineRule="exact"/>
              <w:ind w:left="360"/>
            </w:pPr>
            <w:r>
              <w:rPr>
                <w:rStyle w:val="Zkladntext2SegoeUI6ptTun"/>
              </w:rPr>
              <w:t>Nové Město [727181]</w:t>
            </w:r>
          </w:p>
        </w:tc>
      </w:tr>
      <w:tr w:rsidR="00876620" w:rsidTr="00FC6F1D">
        <w:trPr>
          <w:trHeight w:hRule="exact" w:val="298"/>
          <w:jc w:val="center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SegoeUI65pt"/>
              </w:rPr>
              <w:t>Číslo LV: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  <w:ind w:left="360"/>
            </w:pPr>
            <w:r>
              <w:rPr>
                <w:rStyle w:val="Zkladntext2SegoeUI65pt"/>
              </w:rPr>
              <w:t>408</w:t>
            </w:r>
          </w:p>
        </w:tc>
      </w:tr>
      <w:tr w:rsidR="00876620" w:rsidTr="00FC6F1D">
        <w:trPr>
          <w:trHeight w:hRule="exact" w:val="322"/>
          <w:jc w:val="center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SegoeUI65pt"/>
              </w:rPr>
              <w:t>Výměra [m</w:t>
            </w:r>
            <w:r>
              <w:rPr>
                <w:rStyle w:val="Zkladntext2SegoeUI65pt"/>
                <w:vertAlign w:val="superscript"/>
              </w:rPr>
              <w:t>2</w:t>
            </w:r>
            <w:r>
              <w:rPr>
                <w:rStyle w:val="Zkladntext2SegoeUI65pt"/>
              </w:rPr>
              <w:t>]: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20" w:lineRule="exact"/>
              <w:ind w:left="360"/>
            </w:pPr>
            <w:r>
              <w:rPr>
                <w:rStyle w:val="Zkladntext2SegoeUI6ptTun"/>
              </w:rPr>
              <w:t>3273</w:t>
            </w:r>
          </w:p>
        </w:tc>
      </w:tr>
      <w:tr w:rsidR="00876620" w:rsidTr="00FC6F1D">
        <w:trPr>
          <w:trHeight w:hRule="exact" w:val="298"/>
          <w:jc w:val="center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SegoeUI65pt"/>
              </w:rPr>
              <w:t>Typ parcely: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  <w:ind w:left="360"/>
            </w:pPr>
            <w:r>
              <w:rPr>
                <w:rStyle w:val="Zkladntext2SegoeUI65pt"/>
              </w:rPr>
              <w:t>Parcela katastru nemovitostí</w:t>
            </w:r>
          </w:p>
        </w:tc>
      </w:tr>
      <w:tr w:rsidR="00876620" w:rsidTr="00FC6F1D">
        <w:trPr>
          <w:trHeight w:hRule="exact" w:val="298"/>
          <w:jc w:val="center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SegoeUI65pt"/>
              </w:rPr>
              <w:t>Mapový list: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20" w:lineRule="exact"/>
              <w:ind w:left="360"/>
            </w:pPr>
            <w:r>
              <w:rPr>
                <w:rStyle w:val="Zkladntext2SegoeUI6ptTun"/>
              </w:rPr>
              <w:t>DKM</w:t>
            </w:r>
          </w:p>
        </w:tc>
      </w:tr>
      <w:tr w:rsidR="00876620" w:rsidTr="00FC6F1D">
        <w:trPr>
          <w:trHeight w:hRule="exact" w:val="293"/>
          <w:jc w:val="center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SegoeUI65pt"/>
              </w:rPr>
              <w:t>Určení výměry: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  <w:ind w:left="360"/>
            </w:pPr>
            <w:r>
              <w:rPr>
                <w:rStyle w:val="Zkladntext2SegoeUI65pt"/>
              </w:rPr>
              <w:t>Graficky nebo v digitalizované mapě</w:t>
            </w:r>
          </w:p>
        </w:tc>
      </w:tr>
      <w:tr w:rsidR="00876620" w:rsidTr="00FC6F1D">
        <w:trPr>
          <w:trHeight w:hRule="exact" w:val="298"/>
          <w:jc w:val="center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6620" w:rsidRDefault="00876620" w:rsidP="00FC6F1D">
            <w:pPr>
              <w:pStyle w:val="Zkladntext21"/>
              <w:shd w:val="clear" w:color="auto" w:fill="auto"/>
              <w:spacing w:line="120" w:lineRule="exact"/>
            </w:pPr>
            <w:r>
              <w:rPr>
                <w:rStyle w:val="Zkladntext2SegoeUI6ptTun"/>
              </w:rPr>
              <w:t>Druh pozemku: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  <w:ind w:left="360"/>
            </w:pPr>
            <w:r>
              <w:rPr>
                <w:rStyle w:val="Zkladntext2SegoeUI65pt"/>
              </w:rPr>
              <w:t>zastavěná plocha a nádvoří</w:t>
            </w:r>
          </w:p>
        </w:tc>
      </w:tr>
      <w:tr w:rsidR="00876620" w:rsidTr="00FC6F1D">
        <w:trPr>
          <w:trHeight w:hRule="exact" w:val="302"/>
          <w:jc w:val="center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SegoeUI65pt"/>
              </w:rPr>
              <w:t>Stavba na pozemku: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6620" w:rsidRDefault="00876620" w:rsidP="00FC6F1D">
            <w:pPr>
              <w:pStyle w:val="Zkladntext21"/>
              <w:shd w:val="clear" w:color="auto" w:fill="auto"/>
              <w:spacing w:line="130" w:lineRule="exact"/>
              <w:ind w:left="360"/>
            </w:pPr>
            <w:r>
              <w:rPr>
                <w:rStyle w:val="Zkladntext2SegoeUI65pt"/>
              </w:rPr>
              <w:t>č p. 53</w:t>
            </w:r>
          </w:p>
        </w:tc>
      </w:tr>
      <w:tr w:rsidR="00876620" w:rsidTr="00FC6F1D">
        <w:trPr>
          <w:trHeight w:hRule="exact" w:val="547"/>
          <w:jc w:val="center"/>
        </w:trPr>
        <w:tc>
          <w:tcPr>
            <w:tcW w:w="65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6620" w:rsidRDefault="00876620" w:rsidP="00FC6F1D">
            <w:pPr>
              <w:pStyle w:val="Zkladntext21"/>
              <w:shd w:val="clear" w:color="auto" w:fill="auto"/>
              <w:spacing w:line="120" w:lineRule="exact"/>
            </w:pPr>
            <w:r>
              <w:rPr>
                <w:rStyle w:val="Zkladntext2SegoeUI6ptTun"/>
              </w:rPr>
              <w:t>Vlastníci, jiní oprávnění</w:t>
            </w:r>
          </w:p>
        </w:tc>
      </w:tr>
    </w:tbl>
    <w:p w:rsidR="0077482D" w:rsidRDefault="0086416F" w:rsidP="00FB2413">
      <w:pPr>
        <w:jc w:val="both"/>
      </w:pPr>
      <w:r w:rsidRPr="0086416F">
        <w:t>Požadované dokumenty byly poskytnuty</w:t>
      </w:r>
      <w:r>
        <w:t>. Hluk stavební úřad do dnešního dne neřešil, v posledním roce kontrolní prohlídku nekonal.</w:t>
      </w:r>
    </w:p>
    <w:p w:rsidR="00E94F5A" w:rsidRDefault="00E94F5A" w:rsidP="00FB2413">
      <w:pPr>
        <w:jc w:val="both"/>
      </w:pPr>
    </w:p>
    <w:p w:rsidR="00E94F5A" w:rsidRDefault="00E94F5A" w:rsidP="00E94F5A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04</w:t>
      </w:r>
      <w:r w:rsidRPr="00FD289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08.</w:t>
      </w:r>
      <w:r w:rsidRPr="00FD289C">
        <w:rPr>
          <w:sz w:val="24"/>
          <w:szCs w:val="24"/>
        </w:rPr>
        <w:t>2024 – řešil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Stavební úřad</w:t>
      </w:r>
      <w:r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 xml:space="preserve">ÚMČ Praha 1) </w:t>
      </w:r>
    </w:p>
    <w:p w:rsidR="00E94F5A" w:rsidRPr="00EC7C59" w:rsidRDefault="0086756D" w:rsidP="00FB2413">
      <w:pPr>
        <w:jc w:val="both"/>
        <w:rPr>
          <w:b/>
        </w:rPr>
      </w:pPr>
      <w:r w:rsidRPr="004002D4">
        <w:rPr>
          <w:b/>
        </w:rPr>
        <w:t>12</w:t>
      </w:r>
      <w:r>
        <w:rPr>
          <w:b/>
        </w:rPr>
        <w:t>5</w:t>
      </w:r>
      <w:r w:rsidRPr="004002D4">
        <w:rPr>
          <w:b/>
        </w:rPr>
        <w:t>. Žádost o poskytnutí informace –</w:t>
      </w:r>
      <w:r w:rsidR="00EC7C59">
        <w:rPr>
          <w:b/>
        </w:rPr>
        <w:t xml:space="preserve"> </w:t>
      </w:r>
      <w:r w:rsidR="00EC7C59" w:rsidRPr="00EC7C59">
        <w:rPr>
          <w:b/>
        </w:rPr>
        <w:t>nájemní smlouva na nebytové prostory na adrese Smetanovo nábřeží/Karoliny Světlé čp. 325, Praha 1</w:t>
      </w:r>
    </w:p>
    <w:p w:rsidR="0089544B" w:rsidRDefault="0089544B" w:rsidP="0089544B">
      <w:pPr>
        <w:jc w:val="both"/>
      </w:pPr>
      <w:r>
        <w:t>Otázky a odpovědi:</w:t>
      </w:r>
    </w:p>
    <w:p w:rsidR="0089544B" w:rsidRDefault="0089544B" w:rsidP="0089544B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EC7C59" w:rsidRDefault="00EC7C59" w:rsidP="00EC7C59">
      <w:pPr>
        <w:jc w:val="both"/>
        <w:rPr>
          <w:i/>
        </w:rPr>
      </w:pPr>
      <w:r w:rsidRPr="0035210C">
        <w:rPr>
          <w:i/>
        </w:rPr>
        <w:t>nájemní smlouva na nebytové prostory na adrese Smetanovo nábřeží/Karoliny Světlé čp. 325, Praha 1, konkrétně jednotky č. 101, 102, 103, 105, 106, 107, 108, 109,110 vč. kompletních podmínek užívání, práv a povinností nájemce, délky trvání smlouvy a výše nájmu.</w:t>
      </w:r>
    </w:p>
    <w:p w:rsidR="0089544B" w:rsidRDefault="00E51881" w:rsidP="00FB2413">
      <w:pPr>
        <w:jc w:val="both"/>
      </w:pPr>
      <w:r w:rsidRPr="0086416F">
        <w:t>Požadované dokumenty byly poskytnuty</w:t>
      </w:r>
      <w:r>
        <w:t>.</w:t>
      </w:r>
    </w:p>
    <w:p w:rsidR="008D6174" w:rsidRDefault="008D6174" w:rsidP="00FB2413">
      <w:pPr>
        <w:jc w:val="both"/>
      </w:pPr>
    </w:p>
    <w:p w:rsidR="008D6174" w:rsidRDefault="008D6174" w:rsidP="008D6174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FD289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08.</w:t>
      </w:r>
      <w:r w:rsidRPr="00FD289C">
        <w:rPr>
          <w:sz w:val="24"/>
          <w:szCs w:val="24"/>
        </w:rPr>
        <w:t>2024 – řešil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Odbor technické a majetkové správy </w:t>
      </w:r>
      <w:r w:rsidRPr="00FD289C">
        <w:rPr>
          <w:sz w:val="24"/>
          <w:szCs w:val="24"/>
        </w:rPr>
        <w:t>–</w:t>
      </w:r>
      <w:r>
        <w:rPr>
          <w:sz w:val="24"/>
          <w:szCs w:val="24"/>
        </w:rPr>
        <w:t xml:space="preserve"> oddělení bytů a nebytových prostor</w:t>
      </w:r>
      <w:r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 xml:space="preserve">ÚMČ Praha 1) </w:t>
      </w:r>
    </w:p>
    <w:p w:rsidR="00593A54" w:rsidRPr="00593A54" w:rsidRDefault="00E75298" w:rsidP="00593A54">
      <w:pPr>
        <w:rPr>
          <w:b/>
        </w:rPr>
      </w:pPr>
      <w:r w:rsidRPr="00593A54">
        <w:rPr>
          <w:b/>
        </w:rPr>
        <w:t>12</w:t>
      </w:r>
      <w:r w:rsidRPr="00593A54">
        <w:rPr>
          <w:b/>
        </w:rPr>
        <w:t>6</w:t>
      </w:r>
      <w:r w:rsidRPr="00593A54">
        <w:rPr>
          <w:b/>
        </w:rPr>
        <w:t>. Žádost o poskytnutí informace –</w:t>
      </w:r>
      <w:r w:rsidR="0051721E">
        <w:rPr>
          <w:b/>
        </w:rPr>
        <w:t xml:space="preserve"> pronájem výpočetní techniky k zajištění voleb</w:t>
      </w:r>
    </w:p>
    <w:p w:rsidR="00593A54" w:rsidRDefault="00593A54" w:rsidP="00593A54">
      <w:pPr>
        <w:jc w:val="both"/>
      </w:pPr>
      <w:r>
        <w:t>Otázky a odpovědi:</w:t>
      </w:r>
    </w:p>
    <w:p w:rsidR="00593A54" w:rsidRDefault="00593A54" w:rsidP="00593A54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E75298" w:rsidRPr="00593A54" w:rsidRDefault="00E75298" w:rsidP="00593A54">
      <w:pPr>
        <w:rPr>
          <w:i/>
        </w:rPr>
      </w:pPr>
      <w:r w:rsidRPr="00593A54">
        <w:rPr>
          <w:i/>
          <w:lang w:bidi="cs-CZ"/>
        </w:rPr>
        <w:t>žádám o poskytnutí následujících informací:</w:t>
      </w:r>
    </w:p>
    <w:p w:rsidR="00E75298" w:rsidRPr="008745DF" w:rsidRDefault="00E75298" w:rsidP="00141AAD">
      <w:pPr>
        <w:pStyle w:val="Zkladntext21"/>
        <w:numPr>
          <w:ilvl w:val="0"/>
          <w:numId w:val="11"/>
        </w:numPr>
        <w:shd w:val="clear" w:color="auto" w:fill="auto"/>
        <w:tabs>
          <w:tab w:val="left" w:pos="752"/>
        </w:tabs>
        <w:spacing w:after="236" w:line="274" w:lineRule="exact"/>
        <w:jc w:val="both"/>
        <w:rPr>
          <w:i/>
          <w:sz w:val="24"/>
          <w:szCs w:val="24"/>
        </w:rPr>
      </w:pPr>
      <w:r w:rsidRPr="009C6C27">
        <w:rPr>
          <w:i/>
          <w:color w:val="000000"/>
          <w:sz w:val="24"/>
          <w:szCs w:val="24"/>
          <w:lang w:bidi="cs-CZ"/>
        </w:rPr>
        <w:t>Pronajímáte si výpočetní techniku za účelem zajištění voleb do různých veřejných institucí?</w:t>
      </w:r>
    </w:p>
    <w:p w:rsidR="002D6151" w:rsidRPr="002D6151" w:rsidRDefault="008745DF" w:rsidP="002D6151">
      <w:r>
        <w:t>Dle momentálních kapacit IT vybavení.</w:t>
      </w:r>
      <w:r w:rsidR="002D6151">
        <w:t xml:space="preserve">   </w:t>
      </w:r>
    </w:p>
    <w:p w:rsidR="00507A87" w:rsidRPr="00507A87" w:rsidRDefault="00E75298" w:rsidP="00507A87">
      <w:pPr>
        <w:pStyle w:val="Odstavecseseznamem"/>
        <w:numPr>
          <w:ilvl w:val="0"/>
          <w:numId w:val="11"/>
        </w:numPr>
        <w:rPr>
          <w:i/>
        </w:rPr>
      </w:pPr>
      <w:r w:rsidRPr="00507A87">
        <w:rPr>
          <w:i/>
          <w:lang w:bidi="cs-CZ"/>
        </w:rPr>
        <w:t>Jedná se pouze o nájem techniky, nebo i služby s tím spojené (rozvoz, instalace, servisní pohotovost)?</w:t>
      </w:r>
    </w:p>
    <w:p w:rsidR="001C4E67" w:rsidRPr="00507A87" w:rsidRDefault="00DC750A" w:rsidP="00507A87">
      <w:pPr>
        <w:pStyle w:val="Zkladntext21"/>
        <w:shd w:val="clear" w:color="auto" w:fill="auto"/>
        <w:tabs>
          <w:tab w:val="left" w:pos="752"/>
        </w:tabs>
        <w:spacing w:after="236" w:line="274" w:lineRule="exact"/>
        <w:rPr>
          <w:sz w:val="24"/>
          <w:szCs w:val="24"/>
        </w:rPr>
      </w:pPr>
      <w:r w:rsidRPr="00507A87">
        <w:rPr>
          <w:sz w:val="24"/>
          <w:szCs w:val="24"/>
        </w:rPr>
        <w:t>Pouze nájem.</w:t>
      </w:r>
      <w:r w:rsidR="001C4E67" w:rsidRPr="00507A87">
        <w:rPr>
          <w:sz w:val="24"/>
          <w:szCs w:val="24"/>
        </w:rPr>
        <w:t xml:space="preserve"> </w:t>
      </w:r>
    </w:p>
    <w:p w:rsidR="001C4E67" w:rsidRPr="001C4E67" w:rsidRDefault="00E75298" w:rsidP="001C4E67">
      <w:pPr>
        <w:pStyle w:val="Odstavecseseznamem"/>
        <w:numPr>
          <w:ilvl w:val="0"/>
          <w:numId w:val="11"/>
        </w:numPr>
        <w:jc w:val="both"/>
        <w:rPr>
          <w:i/>
        </w:rPr>
      </w:pPr>
      <w:r w:rsidRPr="001C4E67">
        <w:rPr>
          <w:i/>
          <w:lang w:bidi="cs-CZ"/>
        </w:rPr>
        <w:t xml:space="preserve">Jaké byly počty zapůjčené výpočetní techniky na první kolo a druhé kolo voleb prezidenta </w:t>
      </w:r>
      <w:r w:rsidRPr="001C4E67">
        <w:rPr>
          <w:rStyle w:val="Zkladntext2Tun"/>
          <w:rFonts w:eastAsia="Calibri"/>
          <w:i/>
          <w:sz w:val="22"/>
          <w:szCs w:val="22"/>
        </w:rPr>
        <w:t>v lednu 2023</w:t>
      </w:r>
      <w:r w:rsidRPr="001C4E67">
        <w:rPr>
          <w:i/>
          <w:lang w:bidi="cs-CZ"/>
        </w:rPr>
        <w:t>, kterou firmou jste si ji pronajali, a jaká byla celková účtovaná částka za první kolo a pak za druhé kolo?</w:t>
      </w:r>
      <w:r w:rsidR="001C4E67" w:rsidRPr="001C4E67">
        <w:rPr>
          <w:i/>
          <w:lang w:bidi="cs-CZ"/>
        </w:rPr>
        <w:t xml:space="preserve"> </w:t>
      </w:r>
    </w:p>
    <w:p w:rsidR="001C4E67" w:rsidRPr="001C4E67" w:rsidRDefault="001C4E67" w:rsidP="001C4E67">
      <w:pPr>
        <w:pStyle w:val="Zkladntext21"/>
        <w:shd w:val="clear" w:color="auto" w:fill="auto"/>
        <w:tabs>
          <w:tab w:val="left" w:pos="768"/>
        </w:tabs>
        <w:spacing w:after="244" w:line="278" w:lineRule="exact"/>
        <w:ind w:left="360"/>
        <w:rPr>
          <w:sz w:val="22"/>
          <w:szCs w:val="22"/>
        </w:rPr>
      </w:pPr>
      <w:r w:rsidRPr="001C4E67">
        <w:rPr>
          <w:sz w:val="24"/>
          <w:szCs w:val="24"/>
        </w:rPr>
        <w:t>Nájem nebyl realizován</w:t>
      </w:r>
      <w:r>
        <w:t>.</w:t>
      </w:r>
    </w:p>
    <w:p w:rsidR="00E75298" w:rsidRPr="00507A87" w:rsidRDefault="00E75298" w:rsidP="00507A87">
      <w:pPr>
        <w:pStyle w:val="Odstavecseseznamem"/>
        <w:numPr>
          <w:ilvl w:val="0"/>
          <w:numId w:val="11"/>
        </w:numPr>
        <w:jc w:val="both"/>
        <w:rPr>
          <w:i/>
        </w:rPr>
      </w:pPr>
      <w:r w:rsidRPr="00507A87">
        <w:rPr>
          <w:i/>
          <w:lang w:bidi="cs-CZ"/>
        </w:rPr>
        <w:t>Jaké byly počty zapůjčené výpočetní techniky na volby do EU parlamentu, které se konal</w:t>
      </w:r>
      <w:r w:rsidR="00AC7492">
        <w:rPr>
          <w:i/>
          <w:lang w:bidi="cs-CZ"/>
        </w:rPr>
        <w:t>y</w:t>
      </w:r>
      <w:r w:rsidRPr="00507A87">
        <w:rPr>
          <w:i/>
          <w:lang w:bidi="cs-CZ"/>
        </w:rPr>
        <w:t xml:space="preserve"> </w:t>
      </w:r>
      <w:r w:rsidRPr="00507A87">
        <w:rPr>
          <w:rStyle w:val="Zkladntext2Tun"/>
          <w:rFonts w:eastAsia="Calibri"/>
          <w:i/>
          <w:sz w:val="24"/>
          <w:szCs w:val="24"/>
        </w:rPr>
        <w:t>v červnu 2024</w:t>
      </w:r>
      <w:r w:rsidRPr="00507A87">
        <w:rPr>
          <w:i/>
          <w:lang w:bidi="cs-CZ"/>
        </w:rPr>
        <w:t>, kterou firmou jste si ji pronajali, a jaká byla celková účtovaná částka?</w:t>
      </w:r>
    </w:p>
    <w:p w:rsidR="00E3379B" w:rsidRPr="00E3379B" w:rsidRDefault="00E3379B" w:rsidP="00E3379B"/>
    <w:p w:rsidR="00507A87" w:rsidRPr="00507A87" w:rsidRDefault="00507A87" w:rsidP="00507A87">
      <w:pPr>
        <w:pStyle w:val="Zkladntext21"/>
        <w:shd w:val="clear" w:color="auto" w:fill="auto"/>
        <w:tabs>
          <w:tab w:val="left" w:pos="768"/>
        </w:tabs>
        <w:spacing w:after="240"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Kaplypta, s.r.o., IČ: 24841731, 15 ks techniky, celková částka 29.222,- Kč.</w:t>
      </w:r>
    </w:p>
    <w:p w:rsidR="00E75298" w:rsidRPr="00B349C2" w:rsidRDefault="00E75298" w:rsidP="00B349C2">
      <w:pPr>
        <w:pStyle w:val="Zkladntext21"/>
        <w:numPr>
          <w:ilvl w:val="0"/>
          <w:numId w:val="11"/>
        </w:numPr>
        <w:shd w:val="clear" w:color="auto" w:fill="auto"/>
        <w:tabs>
          <w:tab w:val="left" w:pos="768"/>
        </w:tabs>
        <w:spacing w:after="236" w:line="274" w:lineRule="exact"/>
        <w:jc w:val="both"/>
        <w:rPr>
          <w:i/>
          <w:sz w:val="24"/>
          <w:szCs w:val="24"/>
        </w:rPr>
      </w:pPr>
      <w:r w:rsidRPr="009C6C27">
        <w:rPr>
          <w:i/>
          <w:color w:val="000000"/>
          <w:sz w:val="24"/>
          <w:szCs w:val="24"/>
          <w:lang w:bidi="cs-CZ"/>
        </w:rPr>
        <w:t>Jakým způsobem jste naposledy oslovili k podání nabídek možné dodavatele zmiňovaných služeb?</w:t>
      </w:r>
    </w:p>
    <w:p w:rsidR="00B349C2" w:rsidRPr="00B349C2" w:rsidRDefault="008E42C9" w:rsidP="00B349C2">
      <w:pPr>
        <w:pStyle w:val="Zkladntext21"/>
        <w:shd w:val="clear" w:color="auto" w:fill="auto"/>
        <w:tabs>
          <w:tab w:val="left" w:pos="768"/>
        </w:tabs>
        <w:spacing w:after="236"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Bylo realizováno výběrové řízení dl Směrnice o zadávání veřejných zakázek – oslovení dodavatelů elektronicky.</w:t>
      </w:r>
    </w:p>
    <w:p w:rsidR="00E75298" w:rsidRPr="008E42C9" w:rsidRDefault="00E75298" w:rsidP="001C4E67">
      <w:pPr>
        <w:pStyle w:val="Zkladntext21"/>
        <w:numPr>
          <w:ilvl w:val="0"/>
          <w:numId w:val="11"/>
        </w:numPr>
        <w:shd w:val="clear" w:color="auto" w:fill="auto"/>
        <w:tabs>
          <w:tab w:val="left" w:pos="768"/>
        </w:tabs>
        <w:spacing w:after="21" w:line="278" w:lineRule="exact"/>
        <w:jc w:val="both"/>
        <w:rPr>
          <w:i/>
          <w:sz w:val="24"/>
          <w:szCs w:val="24"/>
        </w:rPr>
      </w:pPr>
      <w:r w:rsidRPr="009C6C27">
        <w:rPr>
          <w:i/>
          <w:color w:val="000000"/>
          <w:sz w:val="24"/>
          <w:szCs w:val="24"/>
          <w:lang w:bidi="cs-CZ"/>
        </w:rPr>
        <w:t>Jakým způsobem bychom se my mohli zúčastnit výběrového řízení pro zářiové volby do krajských zastupitelstev / senátu?</w:t>
      </w:r>
    </w:p>
    <w:p w:rsidR="008E42C9" w:rsidRDefault="008E42C9" w:rsidP="008E42C9">
      <w:pPr>
        <w:pStyle w:val="Zkladntext21"/>
        <w:shd w:val="clear" w:color="auto" w:fill="auto"/>
        <w:tabs>
          <w:tab w:val="left" w:pos="768"/>
        </w:tabs>
        <w:spacing w:after="21" w:line="278" w:lineRule="exact"/>
        <w:ind w:left="360"/>
        <w:jc w:val="both"/>
        <w:rPr>
          <w:sz w:val="24"/>
          <w:szCs w:val="24"/>
        </w:rPr>
      </w:pPr>
    </w:p>
    <w:p w:rsidR="008E42C9" w:rsidRPr="008E42C9" w:rsidRDefault="008E42C9" w:rsidP="008E42C9">
      <w:pPr>
        <w:pStyle w:val="Zkladntext21"/>
        <w:shd w:val="clear" w:color="auto" w:fill="auto"/>
        <w:tabs>
          <w:tab w:val="left" w:pos="768"/>
        </w:tabs>
        <w:spacing w:after="21" w:line="278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září se volby na území MČ Praha 1 nekonají.</w:t>
      </w:r>
    </w:p>
    <w:p w:rsidR="008D6174" w:rsidRPr="0086416F" w:rsidRDefault="008D6174" w:rsidP="00FB2413">
      <w:pPr>
        <w:jc w:val="both"/>
      </w:pPr>
    </w:p>
    <w:p w:rsidR="00395220" w:rsidRDefault="00C72ECF" w:rsidP="00C72ECF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FD289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29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08.</w:t>
      </w:r>
      <w:r w:rsidRPr="00FD289C">
        <w:rPr>
          <w:sz w:val="24"/>
          <w:szCs w:val="24"/>
        </w:rPr>
        <w:t>2024 – řešil</w:t>
      </w:r>
      <w:r w:rsidR="00C51DD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ddělení </w:t>
      </w:r>
      <w:r>
        <w:rPr>
          <w:sz w:val="24"/>
          <w:szCs w:val="24"/>
        </w:rPr>
        <w:t>hospodářská správa</w:t>
      </w:r>
      <w:r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>ÚMČ Praha 1)</w:t>
      </w:r>
    </w:p>
    <w:p w:rsidR="00C72ECF" w:rsidRPr="0081363F" w:rsidRDefault="00395220" w:rsidP="00062FC5">
      <w:pPr>
        <w:rPr>
          <w:b/>
        </w:rPr>
      </w:pPr>
      <w:r w:rsidRPr="00062FC5">
        <w:rPr>
          <w:b/>
        </w:rPr>
        <w:t>12</w:t>
      </w:r>
      <w:r w:rsidRPr="00062FC5">
        <w:rPr>
          <w:b/>
        </w:rPr>
        <w:t>7</w:t>
      </w:r>
      <w:r w:rsidRPr="00062FC5">
        <w:rPr>
          <w:b/>
        </w:rPr>
        <w:t xml:space="preserve">. Žádost o poskytnutí informace – </w:t>
      </w:r>
      <w:r w:rsidR="0081363F" w:rsidRPr="0081363F">
        <w:rPr>
          <w:b/>
        </w:rPr>
        <w:t>zápis ze zasedání Komise obecního majetku</w:t>
      </w:r>
      <w:r w:rsidR="00C72ECF" w:rsidRPr="0081363F">
        <w:rPr>
          <w:b/>
        </w:rPr>
        <w:t xml:space="preserve"> </w:t>
      </w:r>
      <w:r w:rsidR="0081363F" w:rsidRPr="0081363F">
        <w:rPr>
          <w:b/>
        </w:rPr>
        <w:t>ze dne 11.10.2023</w:t>
      </w:r>
      <w:r w:rsidR="0051614D">
        <w:rPr>
          <w:b/>
        </w:rPr>
        <w:t xml:space="preserve">, záměry – pozemek p. č. 710/6, k. ú. Malá Strana, obec Praha </w:t>
      </w:r>
    </w:p>
    <w:p w:rsidR="00062FC5" w:rsidRDefault="00062FC5" w:rsidP="00062FC5">
      <w:pPr>
        <w:jc w:val="both"/>
      </w:pPr>
      <w:r>
        <w:t>Otázky a odpovědi:</w:t>
      </w:r>
    </w:p>
    <w:p w:rsidR="00062FC5" w:rsidRDefault="00062FC5" w:rsidP="00062FC5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1234B8" w:rsidRPr="001234B8" w:rsidRDefault="001234B8" w:rsidP="001234B8">
      <w:pPr>
        <w:numPr>
          <w:ilvl w:val="0"/>
          <w:numId w:val="12"/>
        </w:numPr>
        <w:jc w:val="both"/>
        <w:rPr>
          <w:i/>
        </w:rPr>
      </w:pPr>
      <w:r w:rsidRPr="001234B8">
        <w:rPr>
          <w:i/>
        </w:rPr>
        <w:t>zaslání zápisu ze zasedání Komise obecního majetku Rady městské části Praha 1 ze dne 11.10.2023, včetně případných příloh.</w:t>
      </w:r>
    </w:p>
    <w:p w:rsidR="001234B8" w:rsidRPr="001234B8" w:rsidRDefault="001234B8" w:rsidP="001234B8">
      <w:pPr>
        <w:numPr>
          <w:ilvl w:val="0"/>
          <w:numId w:val="12"/>
        </w:numPr>
        <w:jc w:val="both"/>
        <w:rPr>
          <w:i/>
        </w:rPr>
      </w:pPr>
      <w:r w:rsidRPr="001234B8">
        <w:rPr>
          <w:i/>
        </w:rPr>
        <w:t>zaslání veškerých písemných informací o záměrech či návrzích k využití pozemku č. 710/6, k. ú. Malá Strana, které jsou nyní, či byly v posledním roce vaším úřadem řešeny.</w:t>
      </w:r>
    </w:p>
    <w:p w:rsidR="00062FC5" w:rsidRPr="008C6EEB" w:rsidRDefault="008C6EEB" w:rsidP="008C6EEB">
      <w:r>
        <w:t xml:space="preserve">      1)  I</w:t>
      </w:r>
      <w:r w:rsidR="00435E23">
        <w:t>nformace byla poskytnuta.</w:t>
      </w:r>
      <w:r>
        <w:t xml:space="preserve">  </w:t>
      </w:r>
    </w:p>
    <w:p w:rsidR="00435E23" w:rsidRDefault="00435E23" w:rsidP="008C6EEB">
      <w:pPr>
        <w:pStyle w:val="Zkladntext21"/>
        <w:numPr>
          <w:ilvl w:val="0"/>
          <w:numId w:val="14"/>
        </w:numPr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Povinný subjekt vydal Rozhodnutí</w:t>
      </w:r>
      <w:r w:rsidR="00A17D94">
        <w:rPr>
          <w:sz w:val="24"/>
          <w:szCs w:val="24"/>
        </w:rPr>
        <w:t xml:space="preserve"> </w:t>
      </w:r>
      <w:r w:rsidR="00A17D94" w:rsidRPr="00A17D94">
        <w:rPr>
          <w:sz w:val="24"/>
          <w:szCs w:val="24"/>
        </w:rPr>
        <w:t xml:space="preserve">dle </w:t>
      </w:r>
      <w:r w:rsidR="00A17D94">
        <w:rPr>
          <w:sz w:val="24"/>
          <w:szCs w:val="24"/>
        </w:rPr>
        <w:t xml:space="preserve">ustanovení </w:t>
      </w:r>
      <w:r w:rsidR="00A17D94" w:rsidRPr="00A17D94">
        <w:rPr>
          <w:sz w:val="24"/>
          <w:szCs w:val="24"/>
        </w:rPr>
        <w:t xml:space="preserve">§ 15 </w:t>
      </w:r>
      <w:r w:rsidR="00A17D94">
        <w:rPr>
          <w:sz w:val="24"/>
          <w:szCs w:val="24"/>
        </w:rPr>
        <w:t xml:space="preserve">odst. 1 </w:t>
      </w:r>
      <w:r w:rsidR="00A17D94" w:rsidRPr="00A17D94">
        <w:rPr>
          <w:sz w:val="24"/>
          <w:szCs w:val="24"/>
        </w:rPr>
        <w:t>a § 2 odst. 4 InfZ</w:t>
      </w:r>
      <w:r w:rsidR="00A17D94">
        <w:rPr>
          <w:sz w:val="24"/>
          <w:szCs w:val="24"/>
        </w:rPr>
        <w:t xml:space="preserve">, kterým byla informace </w:t>
      </w:r>
      <w:r w:rsidR="00A17D94" w:rsidRPr="00A17D94">
        <w:rPr>
          <w:sz w:val="24"/>
          <w:szCs w:val="24"/>
          <w:u w:val="single"/>
        </w:rPr>
        <w:t>odmítnuta.</w:t>
      </w:r>
      <w:r w:rsidR="00A17D94">
        <w:rPr>
          <w:sz w:val="24"/>
          <w:szCs w:val="24"/>
        </w:rPr>
        <w:t xml:space="preserve"> </w:t>
      </w:r>
    </w:p>
    <w:p w:rsidR="0051614D" w:rsidRDefault="0051614D" w:rsidP="008B0522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FD289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14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08.</w:t>
      </w:r>
      <w:r w:rsidRPr="00FD289C">
        <w:rPr>
          <w:sz w:val="24"/>
          <w:szCs w:val="24"/>
        </w:rPr>
        <w:t>2024 – řešil</w:t>
      </w:r>
      <w:r>
        <w:rPr>
          <w:sz w:val="24"/>
          <w:szCs w:val="24"/>
        </w:rPr>
        <w:t xml:space="preserve"> Komise majetku a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Odbor technické  a majetkové správy </w:t>
      </w:r>
      <w:r w:rsidRPr="00FD289C">
        <w:rPr>
          <w:sz w:val="24"/>
          <w:szCs w:val="24"/>
        </w:rPr>
        <w:t>–</w:t>
      </w:r>
      <w:r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ddělení  </w:t>
      </w:r>
      <w:r>
        <w:rPr>
          <w:sz w:val="24"/>
          <w:szCs w:val="24"/>
        </w:rPr>
        <w:t xml:space="preserve">správy nemovitostí </w:t>
      </w:r>
      <w:r w:rsidRPr="00FD289C">
        <w:rPr>
          <w:sz w:val="24"/>
          <w:szCs w:val="24"/>
        </w:rPr>
        <w:t>ÚMČ Praha 1)</w:t>
      </w:r>
    </w:p>
    <w:p w:rsidR="0051614D" w:rsidRPr="007F23C3" w:rsidRDefault="00AC784E" w:rsidP="005C35DA">
      <w:pPr>
        <w:rPr>
          <w:b/>
        </w:rPr>
      </w:pPr>
      <w:r w:rsidRPr="005C35DA">
        <w:rPr>
          <w:b/>
        </w:rPr>
        <w:t>12</w:t>
      </w:r>
      <w:r w:rsidRPr="005C35DA">
        <w:rPr>
          <w:b/>
        </w:rPr>
        <w:t>8</w:t>
      </w:r>
      <w:r w:rsidRPr="005C35DA">
        <w:rPr>
          <w:b/>
        </w:rPr>
        <w:t>. Žádost o poskytnutí informace –</w:t>
      </w:r>
      <w:r w:rsidR="007F23C3">
        <w:rPr>
          <w:b/>
        </w:rPr>
        <w:t xml:space="preserve"> </w:t>
      </w:r>
      <w:r w:rsidR="007F23C3" w:rsidRPr="007F23C3">
        <w:rPr>
          <w:b/>
          <w:color w:val="000000"/>
          <w:lang w:bidi="cs-CZ"/>
        </w:rPr>
        <w:t>kopi</w:t>
      </w:r>
      <w:r w:rsidR="007F23C3" w:rsidRPr="007F23C3">
        <w:rPr>
          <w:b/>
          <w:color w:val="000000"/>
          <w:lang w:bidi="cs-CZ"/>
        </w:rPr>
        <w:t>e</w:t>
      </w:r>
      <w:r w:rsidR="007F23C3" w:rsidRPr="007F23C3">
        <w:rPr>
          <w:b/>
          <w:color w:val="000000"/>
          <w:lang w:bidi="cs-CZ"/>
        </w:rPr>
        <w:t xml:space="preserve"> ohlášení</w:t>
      </w:r>
      <w:r w:rsidR="007F23C3">
        <w:rPr>
          <w:b/>
          <w:color w:val="000000"/>
          <w:lang w:bidi="cs-CZ"/>
        </w:rPr>
        <w:t xml:space="preserve"> </w:t>
      </w:r>
      <w:r w:rsidR="007F23C3" w:rsidRPr="007F23C3">
        <w:rPr>
          <w:b/>
          <w:color w:val="000000"/>
          <w:lang w:bidi="cs-CZ"/>
        </w:rPr>
        <w:t>podané stavebníkem Sheran</w:t>
      </w:r>
    </w:p>
    <w:p w:rsidR="005C35DA" w:rsidRDefault="005C35DA" w:rsidP="005C35DA">
      <w:pPr>
        <w:jc w:val="both"/>
      </w:pPr>
      <w:r>
        <w:t>Otázky a odpovědi:</w:t>
      </w:r>
    </w:p>
    <w:p w:rsidR="005C35DA" w:rsidRDefault="005C35DA" w:rsidP="005C35DA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7F23C3" w:rsidRPr="007F23C3" w:rsidRDefault="007F23C3" w:rsidP="007F23C3">
      <w:pPr>
        <w:pStyle w:val="Zkladntext21"/>
        <w:numPr>
          <w:ilvl w:val="0"/>
          <w:numId w:val="15"/>
        </w:numPr>
        <w:shd w:val="clear" w:color="auto" w:fill="auto"/>
        <w:tabs>
          <w:tab w:val="left" w:pos="358"/>
        </w:tabs>
        <w:spacing w:line="274" w:lineRule="exact"/>
        <w:ind w:left="400" w:hanging="400"/>
        <w:rPr>
          <w:i/>
        </w:rPr>
      </w:pPr>
      <w:r w:rsidRPr="007F23C3">
        <w:rPr>
          <w:i/>
          <w:color w:val="000000"/>
          <w:sz w:val="24"/>
          <w:szCs w:val="24"/>
          <w:lang w:bidi="cs-CZ"/>
        </w:rPr>
        <w:t>elektronické zaslání kopií ohlášení či jiného podání podané stavebníkem Sheran dne</w:t>
      </w:r>
      <w:r>
        <w:rPr>
          <w:color w:val="000000"/>
          <w:sz w:val="24"/>
          <w:szCs w:val="24"/>
          <w:lang w:bidi="cs-CZ"/>
        </w:rPr>
        <w:t xml:space="preserve"> </w:t>
      </w:r>
      <w:r w:rsidRPr="007F23C3">
        <w:rPr>
          <w:i/>
          <w:color w:val="000000"/>
          <w:sz w:val="24"/>
          <w:szCs w:val="24"/>
          <w:lang w:bidi="cs-CZ"/>
        </w:rPr>
        <w:t>15.5.2024</w:t>
      </w:r>
      <w:r w:rsidR="00B96524">
        <w:rPr>
          <w:i/>
          <w:color w:val="000000"/>
          <w:sz w:val="24"/>
          <w:szCs w:val="24"/>
          <w:lang w:bidi="cs-CZ"/>
        </w:rPr>
        <w:t>.</w:t>
      </w:r>
    </w:p>
    <w:p w:rsidR="007F23C3" w:rsidRPr="007F23C3" w:rsidRDefault="007F23C3" w:rsidP="00B96524">
      <w:pPr>
        <w:pStyle w:val="Zkladntext21"/>
        <w:numPr>
          <w:ilvl w:val="0"/>
          <w:numId w:val="15"/>
        </w:numPr>
        <w:shd w:val="clear" w:color="auto" w:fill="auto"/>
        <w:tabs>
          <w:tab w:val="left" w:pos="358"/>
        </w:tabs>
        <w:spacing w:line="274" w:lineRule="exact"/>
        <w:ind w:left="400"/>
        <w:rPr>
          <w:i/>
        </w:rPr>
      </w:pPr>
      <w:r w:rsidRPr="007F23C3">
        <w:rPr>
          <w:i/>
          <w:color w:val="000000"/>
          <w:sz w:val="24"/>
          <w:szCs w:val="24"/>
          <w:lang w:bidi="cs-CZ"/>
        </w:rPr>
        <w:t>sdělení, zdali úřad zahájil na základě výše citovaného podání řízení o povolení stavby, či jiného úkonu</w:t>
      </w:r>
    </w:p>
    <w:p w:rsidR="007F23C3" w:rsidRPr="00B96524" w:rsidRDefault="00B96524" w:rsidP="00B96524">
      <w:pPr>
        <w:ind w:left="400"/>
        <w:rPr>
          <w:i/>
        </w:rPr>
      </w:pPr>
      <w:r>
        <w:rPr>
          <w:i/>
          <w:lang w:bidi="cs-CZ"/>
        </w:rPr>
        <w:t xml:space="preserve">3. </w:t>
      </w:r>
      <w:r w:rsidR="007F23C3" w:rsidRPr="00B96524">
        <w:rPr>
          <w:i/>
          <w:lang w:bidi="cs-CZ"/>
        </w:rPr>
        <w:t>sdělení, proč nebylo SVJ vyrozuměno o výše citovaném podání, nebo je ze zákona účastníkem každého takového řízení</w:t>
      </w:r>
      <w:r w:rsidRPr="00B96524">
        <w:rPr>
          <w:i/>
          <w:lang w:bidi="cs-CZ"/>
        </w:rPr>
        <w:t xml:space="preserve">. </w:t>
      </w:r>
    </w:p>
    <w:p w:rsidR="00E130EB" w:rsidRDefault="00E130EB" w:rsidP="00E130EB">
      <w:pPr>
        <w:spacing w:before="120"/>
        <w:jc w:val="both"/>
      </w:pPr>
      <w:r>
        <w:t xml:space="preserve">Stavební úřad na základě zjištění ze dne 25.4.2024 oznámil zahájení řízení o odstranění stavby podle § 129 odst. 1 písm. b) stavebního zákona - Spis. Zn.: SUMCP1/179629/2024/VÝS-Tu-3/356; Č.j.: UMCP1 231283/2024 ze dne 6.5.2024, dotčeným orgánům a Společenství vlastníků jednotek toto oznámení dal na vědomí. </w:t>
      </w:r>
    </w:p>
    <w:p w:rsidR="00E130EB" w:rsidRDefault="00E130EB" w:rsidP="00E130EB">
      <w:pPr>
        <w:spacing w:before="120"/>
        <w:jc w:val="both"/>
      </w:pPr>
      <w:r>
        <w:t>Stavebník podal dne 15.5.2024 v zákonné lhůtě žádost o dodatečné povolení stavby pod Spis. Zn.: SUMCP1/251220/2024/VÝ-Tu-3/356. Protože stavebníkem byla podána žádost o dodatečné povolení stavby, stavební úřad v souladu s § 129 odst. (2) stavebního zákona řízení o odstranění stavby přerušil vydaným usnesení Spis. Zn.: SUMCP1/179629/2024/VÝS-Tu-3/356; Č.j.: UMCP1 377001/2024 ze dne 29.7.2024 a dále vede řízení o podané žádosti, tj. řízení o dodatečné povolení stavby.</w:t>
      </w:r>
    </w:p>
    <w:p w:rsidR="00E130EB" w:rsidRDefault="00E130EB" w:rsidP="00E130EB">
      <w:pPr>
        <w:spacing w:before="120"/>
        <w:jc w:val="both"/>
      </w:pPr>
      <w:r>
        <w:t>Stavební úřad řízení o odstranění stavby přerušil, NEZASTAVIL, jak Společenství vlastníků jednotek uvádí v podání, které bylo na stavební úřad doručeno dne 2.8.2024. Řízení o odstranění stavby stavební úřad zastaví až po ukončení vedení řízení o dodatečné povolení stavby.</w:t>
      </w:r>
    </w:p>
    <w:p w:rsidR="00E130EB" w:rsidRDefault="00E130EB" w:rsidP="00E130EB">
      <w:pPr>
        <w:spacing w:before="120"/>
        <w:jc w:val="both"/>
      </w:pPr>
      <w:r>
        <w:t>Dále stavební úřad sděluje, že zástupce Společenství vlastníků pro dům Vlašská č.p. 356, Praha 1 - Malá Strana může nahlížet do dokumentace pro řízení o odstranění stavby i do dokumentace pro řízení o dodatečné povolení stavby vždy v úřední dny (Po, St) v kanceláři č. 220 stavebního úřadu.</w:t>
      </w:r>
    </w:p>
    <w:p w:rsidR="00063DE6" w:rsidRPr="00063DE6" w:rsidRDefault="00063DE6" w:rsidP="00063DE6"/>
    <w:p w:rsidR="00063DE6" w:rsidRDefault="00063DE6" w:rsidP="00063DE6">
      <w:pPr>
        <w:jc w:val="both"/>
      </w:pPr>
      <w:r>
        <w:t>(</w:t>
      </w:r>
      <w:r w:rsidRPr="00FD289C">
        <w:t xml:space="preserve">žádost byla podána dne </w:t>
      </w:r>
      <w:r>
        <w:t>07</w:t>
      </w:r>
      <w:r w:rsidRPr="00FD289C">
        <w:t>.0</w:t>
      </w:r>
      <w:r>
        <w:t>8</w:t>
      </w:r>
      <w:r w:rsidRPr="00FD289C">
        <w:t xml:space="preserve">.2024 a vyřízena dne </w:t>
      </w:r>
      <w:r>
        <w:t>1</w:t>
      </w:r>
      <w:r>
        <w:t>3</w:t>
      </w:r>
      <w:r w:rsidRPr="00FD289C">
        <w:t>.</w:t>
      </w:r>
      <w:r>
        <w:t>08.</w:t>
      </w:r>
      <w:r w:rsidRPr="00FD289C">
        <w:t>2024 – řešil</w:t>
      </w:r>
      <w:r>
        <w:t xml:space="preserve"> </w:t>
      </w:r>
      <w:r>
        <w:t>Stavební úřad</w:t>
      </w:r>
      <w:r>
        <w:t xml:space="preserve"> </w:t>
      </w:r>
      <w:r w:rsidRPr="00FD289C">
        <w:t xml:space="preserve">ÚMČ </w:t>
      </w:r>
      <w:r>
        <w:br/>
      </w:r>
      <w:r w:rsidRPr="00FD289C">
        <w:t>Praha 1)</w:t>
      </w:r>
    </w:p>
    <w:p w:rsidR="005463A2" w:rsidRDefault="005463A2" w:rsidP="00063DE6">
      <w:pPr>
        <w:jc w:val="both"/>
      </w:pPr>
    </w:p>
    <w:p w:rsidR="005463A2" w:rsidRPr="009D018F" w:rsidRDefault="005463A2" w:rsidP="00063DE6">
      <w:pPr>
        <w:jc w:val="both"/>
        <w:rPr>
          <w:b/>
        </w:rPr>
      </w:pPr>
      <w:r w:rsidRPr="005C35DA">
        <w:rPr>
          <w:b/>
        </w:rPr>
        <w:t>12</w:t>
      </w:r>
      <w:r>
        <w:rPr>
          <w:b/>
        </w:rPr>
        <w:t>9</w:t>
      </w:r>
      <w:r w:rsidRPr="005C35DA">
        <w:rPr>
          <w:b/>
        </w:rPr>
        <w:t>. Žádost o poskytnutí informace –</w:t>
      </w:r>
      <w:r w:rsidR="009D018F">
        <w:rPr>
          <w:b/>
        </w:rPr>
        <w:t xml:space="preserve"> </w:t>
      </w:r>
      <w:r w:rsidR="009D018F" w:rsidRPr="009D018F">
        <w:rPr>
          <w:b/>
        </w:rPr>
        <w:t>kopi</w:t>
      </w:r>
      <w:r w:rsidR="009D018F" w:rsidRPr="009D018F">
        <w:rPr>
          <w:b/>
        </w:rPr>
        <w:t>e</w:t>
      </w:r>
      <w:r w:rsidR="009D018F" w:rsidRPr="009D018F">
        <w:rPr>
          <w:b/>
        </w:rPr>
        <w:t xml:space="preserve"> žádosti ze strany žadatelky o přidělení bytu  zvláštního určení</w:t>
      </w:r>
    </w:p>
    <w:p w:rsidR="00293599" w:rsidRDefault="00293599" w:rsidP="00293599">
      <w:pPr>
        <w:jc w:val="both"/>
      </w:pPr>
      <w:r>
        <w:t>Otázky a odpovědi:</w:t>
      </w:r>
    </w:p>
    <w:p w:rsidR="00293599" w:rsidRDefault="00293599" w:rsidP="00293599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B0196E" w:rsidRDefault="00B0196E" w:rsidP="00293599">
      <w:pPr>
        <w:jc w:val="both"/>
        <w:rPr>
          <w:i/>
        </w:rPr>
      </w:pPr>
      <w:r>
        <w:rPr>
          <w:i/>
        </w:rPr>
        <w:t>Žádám o kopii žádosti ze strany žadatelky o přidělení bytu  zvláštního</w:t>
      </w:r>
      <w:r w:rsidR="00293599">
        <w:rPr>
          <w:i/>
        </w:rPr>
        <w:t xml:space="preserve"> </w:t>
      </w:r>
      <w:r>
        <w:rPr>
          <w:i/>
        </w:rPr>
        <w:t>určení a veškerou  další korespondenci vedenou za účelem získání nájemní</w:t>
      </w:r>
      <w:r w:rsidR="00293599">
        <w:rPr>
          <w:i/>
        </w:rPr>
        <w:t xml:space="preserve"> </w:t>
      </w:r>
      <w:r>
        <w:rPr>
          <w:i/>
        </w:rPr>
        <w:t>smlouvy k bytu zvláštního určení pro tuto osobu. </w:t>
      </w:r>
    </w:p>
    <w:p w:rsidR="00063DE6" w:rsidRDefault="007F77AC" w:rsidP="00E130EB">
      <w:pPr>
        <w:spacing w:before="120"/>
        <w:jc w:val="both"/>
      </w:pPr>
      <w:r>
        <w:t xml:space="preserve">Žádost i korespondence obsahuje osobní a citlivé údaje, proto není </w:t>
      </w:r>
      <w:r>
        <w:t xml:space="preserve">možné </w:t>
      </w:r>
      <w:r>
        <w:t>podle zákona č. 101/2000 Sb., o ochraně osobních údajů žádosti vyhovět.</w:t>
      </w:r>
    </w:p>
    <w:p w:rsidR="00F913E0" w:rsidRDefault="00F913E0" w:rsidP="00E130EB">
      <w:pPr>
        <w:spacing w:before="120"/>
        <w:jc w:val="both"/>
      </w:pPr>
    </w:p>
    <w:p w:rsidR="00F913E0" w:rsidRDefault="00F913E0" w:rsidP="00F913E0">
      <w:pPr>
        <w:jc w:val="both"/>
      </w:pPr>
      <w:r>
        <w:t>(</w:t>
      </w:r>
      <w:r w:rsidRPr="00FD289C">
        <w:t xml:space="preserve">žádost byla podána dne </w:t>
      </w:r>
      <w:r>
        <w:t>0</w:t>
      </w:r>
      <w:r>
        <w:t>8</w:t>
      </w:r>
      <w:r w:rsidRPr="00FD289C">
        <w:t>.0</w:t>
      </w:r>
      <w:r>
        <w:t>8</w:t>
      </w:r>
      <w:r w:rsidRPr="00FD289C">
        <w:t xml:space="preserve">.2024 a vyřízena dne </w:t>
      </w:r>
      <w:r>
        <w:t>27</w:t>
      </w:r>
      <w:r w:rsidRPr="00FD289C">
        <w:t>.</w:t>
      </w:r>
      <w:r>
        <w:t>08.</w:t>
      </w:r>
      <w:r w:rsidRPr="00FD289C">
        <w:t>2024 – řešil</w:t>
      </w:r>
      <w:r>
        <w:t xml:space="preserve"> </w:t>
      </w:r>
      <w:r>
        <w:t xml:space="preserve">Odbor sociálních věcí </w:t>
      </w:r>
      <w:r>
        <w:t xml:space="preserve"> </w:t>
      </w:r>
      <w:r w:rsidRPr="00FD289C">
        <w:t>ÚMČ Praha 1)</w:t>
      </w:r>
    </w:p>
    <w:p w:rsidR="00C7296C" w:rsidRDefault="00C7296C" w:rsidP="00F913E0">
      <w:pPr>
        <w:jc w:val="both"/>
      </w:pPr>
    </w:p>
    <w:p w:rsidR="00506BCD" w:rsidRPr="00FA7F8C" w:rsidRDefault="00C7296C" w:rsidP="00506BCD">
      <w:pPr>
        <w:pStyle w:val="Zkladntext21"/>
        <w:shd w:val="clear" w:color="auto" w:fill="auto"/>
        <w:spacing w:after="81"/>
        <w:jc w:val="both"/>
        <w:rPr>
          <w:rFonts w:eastAsia="Calibri"/>
          <w:b/>
          <w:sz w:val="24"/>
          <w:szCs w:val="24"/>
        </w:rPr>
      </w:pPr>
      <w:r w:rsidRPr="00506BCD">
        <w:rPr>
          <w:b/>
          <w:sz w:val="24"/>
          <w:szCs w:val="24"/>
        </w:rPr>
        <w:t>1</w:t>
      </w:r>
      <w:r w:rsidRPr="00506BCD">
        <w:rPr>
          <w:b/>
          <w:sz w:val="24"/>
          <w:szCs w:val="24"/>
        </w:rPr>
        <w:t>30</w:t>
      </w:r>
      <w:r w:rsidRPr="00506BCD">
        <w:rPr>
          <w:b/>
          <w:sz w:val="24"/>
          <w:szCs w:val="24"/>
        </w:rPr>
        <w:t>. Žádost o poskytnutí informace –</w:t>
      </w:r>
      <w:r w:rsidR="001A5803">
        <w:rPr>
          <w:b/>
        </w:rPr>
        <w:t xml:space="preserve"> </w:t>
      </w:r>
      <w:r w:rsidR="00506BCD" w:rsidRPr="00506BCD">
        <w:rPr>
          <w:b/>
          <w:sz w:val="24"/>
          <w:szCs w:val="24"/>
        </w:rPr>
        <w:t>r</w:t>
      </w:r>
      <w:r w:rsidR="00506BCD" w:rsidRPr="00506BCD">
        <w:rPr>
          <w:rStyle w:val="Zkladntext2Exact"/>
          <w:rFonts w:ascii="Times New Roman" w:hAnsi="Times New Roman" w:cs="Times New Roman"/>
          <w:b/>
          <w:sz w:val="24"/>
          <w:szCs w:val="24"/>
        </w:rPr>
        <w:t xml:space="preserve">odný list č. zúčtovatelného tiskopisu R 956190 </w:t>
      </w:r>
      <w:r w:rsidR="00FA7F8C">
        <w:rPr>
          <w:rStyle w:val="Zkladntext2Exact"/>
          <w:rFonts w:ascii="Times New Roman" w:hAnsi="Times New Roman" w:cs="Times New Roman"/>
          <w:b/>
          <w:sz w:val="24"/>
          <w:szCs w:val="24"/>
        </w:rPr>
        <w:br/>
      </w:r>
      <w:r w:rsidR="00506BCD" w:rsidRPr="00506BCD">
        <w:rPr>
          <w:rStyle w:val="Zkladntext2Exact"/>
          <w:rFonts w:ascii="Times New Roman" w:hAnsi="Times New Roman" w:cs="Times New Roman"/>
          <w:b/>
          <w:sz w:val="24"/>
          <w:szCs w:val="24"/>
        </w:rPr>
        <w:t>ze dne 14. 11. 2023</w:t>
      </w:r>
    </w:p>
    <w:p w:rsidR="00C7296C" w:rsidRDefault="00C7296C" w:rsidP="00C7296C">
      <w:pPr>
        <w:jc w:val="both"/>
      </w:pPr>
      <w:r>
        <w:t>Otázky a odpovědi:</w:t>
      </w:r>
    </w:p>
    <w:p w:rsidR="00C7296C" w:rsidRDefault="00C7296C" w:rsidP="00C7296C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923EB3" w:rsidRPr="00923EB3" w:rsidRDefault="00923EB3" w:rsidP="00923EB3">
      <w:pPr>
        <w:pStyle w:val="Zkladntext21"/>
        <w:shd w:val="clear" w:color="auto" w:fill="auto"/>
        <w:spacing w:line="230" w:lineRule="exact"/>
        <w:jc w:val="both"/>
        <w:rPr>
          <w:rStyle w:val="Zkladntext2Exact"/>
          <w:rFonts w:ascii="Times New Roman" w:hAnsi="Times New Roman" w:cs="Times New Roman"/>
          <w:bCs/>
          <w:i/>
          <w:sz w:val="24"/>
          <w:szCs w:val="24"/>
        </w:rPr>
      </w:pPr>
      <w:r w:rsidRPr="00923EB3">
        <w:rPr>
          <w:rStyle w:val="Zkladntext2Exact"/>
          <w:rFonts w:ascii="Times New Roman" w:hAnsi="Times New Roman" w:cs="Times New Roman"/>
          <w:i/>
          <w:sz w:val="24"/>
          <w:szCs w:val="24"/>
        </w:rPr>
        <w:t>ve smyslu §4 odst. 2 zákona č. 106/1999 Sb., o svobodném přístupu k informacím, si Vás dovoluji požádat o níže uvedené informace.</w:t>
      </w:r>
    </w:p>
    <w:p w:rsidR="00923EB3" w:rsidRPr="00923EB3" w:rsidRDefault="00923EB3" w:rsidP="00923EB3">
      <w:pPr>
        <w:pStyle w:val="Zkladntext21"/>
        <w:shd w:val="clear" w:color="auto" w:fill="auto"/>
        <w:spacing w:after="81"/>
        <w:jc w:val="both"/>
        <w:rPr>
          <w:i/>
          <w:sz w:val="24"/>
          <w:szCs w:val="24"/>
        </w:rPr>
      </w:pPr>
      <w:r w:rsidRPr="00923EB3">
        <w:rPr>
          <w:rStyle w:val="Zkladntext2Exact"/>
          <w:rFonts w:ascii="Times New Roman" w:hAnsi="Times New Roman" w:cs="Times New Roman"/>
          <w:i/>
          <w:sz w:val="24"/>
          <w:szCs w:val="24"/>
        </w:rPr>
        <w:t>Na Úřad pro zastupování státu ve věcech majetkových se obrátil oprávněný dědic s žádostí o vydání dědictví, které připadlo státu a k prokázání tvrzení doložil tento doklad: Rodný list č. zúčtovatelného tiskopisu R 956190 ze dne 14. 11. 2023.</w:t>
      </w:r>
    </w:p>
    <w:p w:rsidR="00923EB3" w:rsidRDefault="00923EB3" w:rsidP="00862B63">
      <w:pPr>
        <w:pStyle w:val="Zkladntext21"/>
        <w:numPr>
          <w:ilvl w:val="0"/>
          <w:numId w:val="16"/>
        </w:numPr>
        <w:shd w:val="clear" w:color="auto" w:fill="auto"/>
        <w:spacing w:line="200" w:lineRule="exact"/>
        <w:jc w:val="both"/>
        <w:rPr>
          <w:rStyle w:val="Zkladntext2Exact"/>
          <w:rFonts w:ascii="Times New Roman" w:hAnsi="Times New Roman" w:cs="Times New Roman"/>
          <w:i/>
          <w:sz w:val="24"/>
          <w:szCs w:val="24"/>
        </w:rPr>
      </w:pPr>
      <w:r w:rsidRPr="00923EB3">
        <w:rPr>
          <w:rStyle w:val="Zkladntext2Exact"/>
          <w:rFonts w:ascii="Times New Roman" w:hAnsi="Times New Roman" w:cs="Times New Roman"/>
          <w:i/>
          <w:sz w:val="24"/>
          <w:szCs w:val="24"/>
        </w:rPr>
        <w:t>Kdo (jaký subjekt) o vydání tohoto dokladu požádal?</w:t>
      </w:r>
    </w:p>
    <w:p w:rsidR="00862B63" w:rsidRPr="00862B63" w:rsidRDefault="00862B63" w:rsidP="00862B63">
      <w:pPr>
        <w:pStyle w:val="Zkladntext21"/>
        <w:shd w:val="clear" w:color="auto" w:fill="auto"/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 vydání tohoto dokladu požádal JUDr. Milan Kostohryz</w:t>
      </w:r>
      <w:r w:rsidR="00062613">
        <w:rPr>
          <w:sz w:val="24"/>
          <w:szCs w:val="24"/>
        </w:rPr>
        <w:t xml:space="preserve"> ml.</w:t>
      </w:r>
      <w:r>
        <w:rPr>
          <w:sz w:val="24"/>
          <w:szCs w:val="24"/>
        </w:rPr>
        <w:t>, Ph.D., AK Kostohryz</w:t>
      </w:r>
      <w:r w:rsidR="00062613">
        <w:rPr>
          <w:sz w:val="24"/>
          <w:szCs w:val="24"/>
        </w:rPr>
        <w:t>, Pavla Švandy ze Semčic</w:t>
      </w:r>
      <w:r>
        <w:rPr>
          <w:sz w:val="24"/>
          <w:szCs w:val="24"/>
        </w:rPr>
        <w:t xml:space="preserve"> </w:t>
      </w:r>
      <w:r w:rsidR="00062613">
        <w:rPr>
          <w:sz w:val="24"/>
          <w:szCs w:val="24"/>
        </w:rPr>
        <w:t>11, Praha 5.</w:t>
      </w:r>
    </w:p>
    <w:p w:rsidR="00923EB3" w:rsidRDefault="00862B63" w:rsidP="00923EB3">
      <w:pPr>
        <w:pStyle w:val="Zkladntext21"/>
        <w:shd w:val="clear" w:color="auto" w:fill="auto"/>
        <w:spacing w:line="230" w:lineRule="exact"/>
        <w:jc w:val="both"/>
        <w:rPr>
          <w:rStyle w:val="Zkladntext2Exact"/>
          <w:rFonts w:ascii="Times New Roman" w:hAnsi="Times New Roman" w:cs="Times New Roman"/>
          <w:i/>
          <w:sz w:val="24"/>
          <w:szCs w:val="24"/>
        </w:rPr>
      </w:pPr>
      <w:r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     </w:t>
      </w:r>
      <w:r w:rsidR="00923EB3" w:rsidRPr="00923EB3"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2. Na základě jakého oprávnění (zmocnění) byl tomuto subjektu předmětný doklad vydán? </w:t>
      </w:r>
      <w:r w:rsidR="00923EB3"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23EB3" w:rsidRDefault="00923EB3" w:rsidP="00923EB3">
      <w:pPr>
        <w:pStyle w:val="Zkladntext21"/>
        <w:shd w:val="clear" w:color="auto" w:fill="auto"/>
        <w:spacing w:line="230" w:lineRule="exact"/>
        <w:jc w:val="both"/>
        <w:rPr>
          <w:rStyle w:val="Zkladntext2Exact"/>
          <w:rFonts w:ascii="Times New Roman" w:hAnsi="Times New Roman" w:cs="Times New Roman"/>
          <w:i/>
          <w:sz w:val="24"/>
          <w:szCs w:val="24"/>
        </w:rPr>
      </w:pPr>
      <w:r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923EB3"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Současně </w:t>
      </w:r>
      <w:r w:rsidR="00506BCD"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žádáme o </w:t>
      </w:r>
      <w:r w:rsidRPr="00923EB3">
        <w:rPr>
          <w:rStyle w:val="Zkladntext2Exact"/>
          <w:rFonts w:ascii="Times New Roman" w:hAnsi="Times New Roman" w:cs="Times New Roman"/>
          <w:i/>
          <w:sz w:val="24"/>
          <w:szCs w:val="24"/>
        </w:rPr>
        <w:t>poskytnutí této listiny</w:t>
      </w:r>
      <w:r>
        <w:rPr>
          <w:rStyle w:val="Zkladntext2Exact"/>
          <w:rFonts w:ascii="Times New Roman" w:hAnsi="Times New Roman" w:cs="Times New Roman"/>
          <w:i/>
          <w:sz w:val="24"/>
          <w:szCs w:val="24"/>
        </w:rPr>
        <w:t>.</w:t>
      </w:r>
    </w:p>
    <w:p w:rsidR="00862B63" w:rsidRPr="00862B63" w:rsidRDefault="00862B63" w:rsidP="00923EB3">
      <w:pPr>
        <w:pStyle w:val="Zkladntext21"/>
        <w:shd w:val="clear" w:color="auto" w:fill="auto"/>
        <w:spacing w:line="230" w:lineRule="exact"/>
        <w:jc w:val="both"/>
        <w:rPr>
          <w:rFonts w:eastAsia="Calibri"/>
          <w:bCs/>
          <w:sz w:val="24"/>
          <w:szCs w:val="24"/>
        </w:rPr>
      </w:pPr>
      <w:r w:rsidRPr="00862B63">
        <w:rPr>
          <w:rFonts w:eastAsia="Calibri"/>
          <w:bCs/>
          <w:sz w:val="24"/>
          <w:szCs w:val="24"/>
        </w:rPr>
        <w:t>Rodný list byl vydán na základě jeho žádosti podložené plnou mocí ze dne 8.11.2023.</w:t>
      </w:r>
    </w:p>
    <w:p w:rsidR="00923EB3" w:rsidRPr="00923EB3" w:rsidRDefault="00923EB3" w:rsidP="00923EB3">
      <w:pPr>
        <w:pStyle w:val="Zkladntext21"/>
        <w:shd w:val="clear" w:color="auto" w:fill="auto"/>
        <w:spacing w:line="200" w:lineRule="exact"/>
        <w:rPr>
          <w:i/>
          <w:sz w:val="24"/>
          <w:szCs w:val="24"/>
        </w:rPr>
      </w:pPr>
      <w:r w:rsidRPr="00923EB3">
        <w:rPr>
          <w:i/>
          <w:sz w:val="24"/>
          <w:szCs w:val="24"/>
        </w:rPr>
        <w:t xml:space="preserve">     </w:t>
      </w:r>
      <w:r w:rsidRPr="00923EB3">
        <w:rPr>
          <w:rStyle w:val="Zkladntext2Exact"/>
          <w:rFonts w:ascii="Times New Roman" w:hAnsi="Times New Roman" w:cs="Times New Roman"/>
          <w:i/>
          <w:sz w:val="24"/>
          <w:szCs w:val="24"/>
        </w:rPr>
        <w:t>3. Kdy se tento subjekt obrátil na tento úřad s žádostí o vydání tohoto dokumentu.</w:t>
      </w:r>
    </w:p>
    <w:p w:rsidR="00923EB3" w:rsidRPr="00862B63" w:rsidRDefault="00862B63" w:rsidP="00923EB3">
      <w:pPr>
        <w:jc w:val="both"/>
      </w:pPr>
      <w:r w:rsidRPr="00862B63">
        <w:t>Žádost o vydání byla doručena Úřadu městské části Praha 1dne 13.11.2023.</w:t>
      </w:r>
    </w:p>
    <w:p w:rsidR="00C7296C" w:rsidRDefault="00C7296C" w:rsidP="00F913E0">
      <w:pPr>
        <w:jc w:val="both"/>
      </w:pPr>
    </w:p>
    <w:p w:rsidR="00862B63" w:rsidRDefault="00862B63" w:rsidP="00862B63">
      <w:pPr>
        <w:jc w:val="both"/>
      </w:pPr>
      <w:r>
        <w:t>(</w:t>
      </w:r>
      <w:r w:rsidRPr="00FD289C">
        <w:t xml:space="preserve">žádost byla podána dne </w:t>
      </w:r>
      <w:r>
        <w:t>08</w:t>
      </w:r>
      <w:r w:rsidRPr="00FD289C">
        <w:t>.0</w:t>
      </w:r>
      <w:r>
        <w:t>8</w:t>
      </w:r>
      <w:r w:rsidRPr="00FD289C">
        <w:t xml:space="preserve">.2024 a vyřízena dne </w:t>
      </w:r>
      <w:r>
        <w:t>14</w:t>
      </w:r>
      <w:r w:rsidRPr="00FD289C">
        <w:t>.</w:t>
      </w:r>
      <w:r>
        <w:t>08.</w:t>
      </w:r>
      <w:r w:rsidRPr="00FD289C">
        <w:t>2024 – řešil</w:t>
      </w:r>
      <w:r>
        <w:t xml:space="preserve"> Odbor </w:t>
      </w:r>
      <w:r>
        <w:t xml:space="preserve">matrik </w:t>
      </w:r>
      <w:r w:rsidRPr="00FD289C">
        <w:t>ÚMČ Praha 1)</w:t>
      </w:r>
    </w:p>
    <w:p w:rsidR="00862B63" w:rsidRDefault="00862B63" w:rsidP="00F913E0">
      <w:pPr>
        <w:jc w:val="both"/>
      </w:pPr>
    </w:p>
    <w:p w:rsidR="00F913E0" w:rsidRDefault="00F913E0" w:rsidP="00E130EB">
      <w:pPr>
        <w:spacing w:before="120"/>
        <w:jc w:val="both"/>
      </w:pPr>
    </w:p>
    <w:p w:rsidR="00B96524" w:rsidRPr="007F23C3" w:rsidRDefault="00B96524" w:rsidP="00063DE6">
      <w:pPr>
        <w:pStyle w:val="Zkladntext21"/>
        <w:shd w:val="clear" w:color="auto" w:fill="auto"/>
        <w:tabs>
          <w:tab w:val="left" w:pos="358"/>
        </w:tabs>
        <w:spacing w:after="476" w:line="274" w:lineRule="exact"/>
        <w:ind w:left="360"/>
        <w:rPr>
          <w:i/>
        </w:rPr>
      </w:pPr>
    </w:p>
    <w:p w:rsidR="005C35DA" w:rsidRPr="005C35DA" w:rsidRDefault="005C35DA" w:rsidP="005C35DA"/>
    <w:p w:rsidR="005C35DA" w:rsidRPr="00AC784E" w:rsidRDefault="005C35DA" w:rsidP="0051614D">
      <w:pPr>
        <w:pStyle w:val="Zkladntext21"/>
        <w:shd w:val="clear" w:color="auto" w:fill="auto"/>
        <w:tabs>
          <w:tab w:val="left" w:pos="358"/>
        </w:tabs>
        <w:spacing w:after="364" w:line="312" w:lineRule="exact"/>
        <w:ind w:left="360"/>
        <w:jc w:val="both"/>
        <w:rPr>
          <w:sz w:val="24"/>
          <w:szCs w:val="24"/>
        </w:rPr>
      </w:pPr>
    </w:p>
    <w:p w:rsidR="00FB2413" w:rsidRPr="00FB2413" w:rsidRDefault="00FB2413" w:rsidP="00FB2413">
      <w:pPr>
        <w:pStyle w:val="Zkladntext21"/>
        <w:shd w:val="clear" w:color="auto" w:fill="auto"/>
        <w:spacing w:after="754" w:line="220" w:lineRule="exact"/>
        <w:ind w:left="360"/>
        <w:jc w:val="both"/>
        <w:rPr>
          <w:i/>
          <w:color w:val="000000"/>
          <w:sz w:val="24"/>
          <w:szCs w:val="24"/>
          <w:lang w:bidi="cs-CZ"/>
        </w:rPr>
      </w:pPr>
    </w:p>
    <w:p w:rsidR="00552CE5" w:rsidRPr="0081759E" w:rsidRDefault="00552CE5" w:rsidP="00062940">
      <w:pPr>
        <w:pStyle w:val="Zkladntext21"/>
        <w:shd w:val="clear" w:color="auto" w:fill="auto"/>
        <w:tabs>
          <w:tab w:val="left" w:pos="765"/>
        </w:tabs>
        <w:spacing w:after="736" w:line="220" w:lineRule="exact"/>
        <w:jc w:val="both"/>
        <w:rPr>
          <w:sz w:val="24"/>
          <w:szCs w:val="24"/>
        </w:rPr>
      </w:pPr>
    </w:p>
    <w:sectPr w:rsidR="00552CE5" w:rsidRPr="0081759E" w:rsidSect="00F02A4D">
      <w:headerReference w:type="even" r:id="rId12"/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81" w:rsidRDefault="00633281">
      <w:r>
        <w:separator/>
      </w:r>
    </w:p>
  </w:endnote>
  <w:endnote w:type="continuationSeparator" w:id="0">
    <w:p w:rsidR="00633281" w:rsidRDefault="0063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81" w:rsidRDefault="00633281">
      <w:r>
        <w:separator/>
      </w:r>
    </w:p>
  </w:footnote>
  <w:footnote w:type="continuationSeparator" w:id="0">
    <w:p w:rsidR="00633281" w:rsidRDefault="00633281">
      <w:r>
        <w:continuationSeparator/>
      </w:r>
    </w:p>
  </w:footnote>
  <w:footnote w:id="1">
    <w:p w:rsidR="00A97C08" w:rsidRPr="00E07EBA" w:rsidRDefault="00A97C08" w:rsidP="00E07EB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86" w:rsidRDefault="00BC308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3086" w:rsidRDefault="00BC30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86" w:rsidRDefault="00BC308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0EC9">
      <w:rPr>
        <w:rStyle w:val="slostrnky"/>
        <w:noProof/>
      </w:rPr>
      <w:t>7</w:t>
    </w:r>
    <w:r>
      <w:rPr>
        <w:rStyle w:val="slostrnky"/>
      </w:rPr>
      <w:fldChar w:fldCharType="end"/>
    </w:r>
  </w:p>
  <w:p w:rsidR="00BC3086" w:rsidRDefault="00BC30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B2B"/>
    <w:multiLevelType w:val="multilevel"/>
    <w:tmpl w:val="D1566D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F27A0"/>
    <w:multiLevelType w:val="hybridMultilevel"/>
    <w:tmpl w:val="1D50D54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CA3"/>
    <w:multiLevelType w:val="multilevel"/>
    <w:tmpl w:val="527E43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450536"/>
    <w:multiLevelType w:val="hybridMultilevel"/>
    <w:tmpl w:val="9E780CFC"/>
    <w:lvl w:ilvl="0" w:tplc="0D48D5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607E"/>
    <w:multiLevelType w:val="hybridMultilevel"/>
    <w:tmpl w:val="B28AFE6C"/>
    <w:lvl w:ilvl="0" w:tplc="319EDAA4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D564A94"/>
    <w:multiLevelType w:val="hybridMultilevel"/>
    <w:tmpl w:val="11AAE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179B9"/>
    <w:multiLevelType w:val="multilevel"/>
    <w:tmpl w:val="460E1BE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C7FB8"/>
    <w:multiLevelType w:val="hybridMultilevel"/>
    <w:tmpl w:val="AF96AF3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321C4"/>
    <w:multiLevelType w:val="multilevel"/>
    <w:tmpl w:val="3078C8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908E2"/>
    <w:multiLevelType w:val="hybridMultilevel"/>
    <w:tmpl w:val="8F24F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2ED3"/>
    <w:multiLevelType w:val="multilevel"/>
    <w:tmpl w:val="5FD61D0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BD6BFD"/>
    <w:multiLevelType w:val="multilevel"/>
    <w:tmpl w:val="1CFAF4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445A3E"/>
    <w:multiLevelType w:val="hybridMultilevel"/>
    <w:tmpl w:val="B0D69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A3D69"/>
    <w:multiLevelType w:val="multilevel"/>
    <w:tmpl w:val="4A26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5009C9"/>
    <w:multiLevelType w:val="hybridMultilevel"/>
    <w:tmpl w:val="A2DED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07E02"/>
    <w:multiLevelType w:val="hybridMultilevel"/>
    <w:tmpl w:val="B716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15"/>
  </w:num>
  <w:num w:numId="8">
    <w:abstractNumId w:val="0"/>
  </w:num>
  <w:num w:numId="9">
    <w:abstractNumId w:val="14"/>
  </w:num>
  <w:num w:numId="10">
    <w:abstractNumId w:val="10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13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95"/>
    <w:rsid w:val="00001195"/>
    <w:rsid w:val="00001AFD"/>
    <w:rsid w:val="0000310C"/>
    <w:rsid w:val="000076B6"/>
    <w:rsid w:val="000123A8"/>
    <w:rsid w:val="00014135"/>
    <w:rsid w:val="00015AFF"/>
    <w:rsid w:val="0001710F"/>
    <w:rsid w:val="0001784C"/>
    <w:rsid w:val="00021182"/>
    <w:rsid w:val="000213E0"/>
    <w:rsid w:val="000227D0"/>
    <w:rsid w:val="00023ADA"/>
    <w:rsid w:val="0002484E"/>
    <w:rsid w:val="00024996"/>
    <w:rsid w:val="000249C9"/>
    <w:rsid w:val="00024F19"/>
    <w:rsid w:val="000301CE"/>
    <w:rsid w:val="00032EDB"/>
    <w:rsid w:val="00033D46"/>
    <w:rsid w:val="000341DB"/>
    <w:rsid w:val="00041AF0"/>
    <w:rsid w:val="00041AF5"/>
    <w:rsid w:val="00041CE3"/>
    <w:rsid w:val="00042DC6"/>
    <w:rsid w:val="000430B7"/>
    <w:rsid w:val="00046DD0"/>
    <w:rsid w:val="00051817"/>
    <w:rsid w:val="0005289C"/>
    <w:rsid w:val="00052A51"/>
    <w:rsid w:val="0005378A"/>
    <w:rsid w:val="000543B1"/>
    <w:rsid w:val="000552A8"/>
    <w:rsid w:val="000552B6"/>
    <w:rsid w:val="000557C5"/>
    <w:rsid w:val="000566D0"/>
    <w:rsid w:val="000606E5"/>
    <w:rsid w:val="00061657"/>
    <w:rsid w:val="00062613"/>
    <w:rsid w:val="00062940"/>
    <w:rsid w:val="00062D14"/>
    <w:rsid w:val="00062FC5"/>
    <w:rsid w:val="00063DE6"/>
    <w:rsid w:val="000643D0"/>
    <w:rsid w:val="00065920"/>
    <w:rsid w:val="00070105"/>
    <w:rsid w:val="00072F85"/>
    <w:rsid w:val="00073519"/>
    <w:rsid w:val="00074076"/>
    <w:rsid w:val="00076F1A"/>
    <w:rsid w:val="00077E85"/>
    <w:rsid w:val="00077F85"/>
    <w:rsid w:val="000813FE"/>
    <w:rsid w:val="00081EA4"/>
    <w:rsid w:val="00081F22"/>
    <w:rsid w:val="00083A80"/>
    <w:rsid w:val="00084469"/>
    <w:rsid w:val="00085599"/>
    <w:rsid w:val="00085DC1"/>
    <w:rsid w:val="00087BD0"/>
    <w:rsid w:val="0009097F"/>
    <w:rsid w:val="00090AAA"/>
    <w:rsid w:val="00090B83"/>
    <w:rsid w:val="000910ED"/>
    <w:rsid w:val="00091902"/>
    <w:rsid w:val="00092EEE"/>
    <w:rsid w:val="00093846"/>
    <w:rsid w:val="000939D5"/>
    <w:rsid w:val="00095E54"/>
    <w:rsid w:val="00095E5F"/>
    <w:rsid w:val="00096BDF"/>
    <w:rsid w:val="00097B46"/>
    <w:rsid w:val="00097BD6"/>
    <w:rsid w:val="00097EF1"/>
    <w:rsid w:val="000A02E2"/>
    <w:rsid w:val="000A0F62"/>
    <w:rsid w:val="000A3E1B"/>
    <w:rsid w:val="000A53C2"/>
    <w:rsid w:val="000A6B8C"/>
    <w:rsid w:val="000A6E2C"/>
    <w:rsid w:val="000A7884"/>
    <w:rsid w:val="000B0466"/>
    <w:rsid w:val="000B1FE5"/>
    <w:rsid w:val="000B77F0"/>
    <w:rsid w:val="000C0332"/>
    <w:rsid w:val="000C044C"/>
    <w:rsid w:val="000C28D8"/>
    <w:rsid w:val="000C506E"/>
    <w:rsid w:val="000C6D23"/>
    <w:rsid w:val="000C6D8D"/>
    <w:rsid w:val="000C742F"/>
    <w:rsid w:val="000C7B46"/>
    <w:rsid w:val="000D09C6"/>
    <w:rsid w:val="000D0DE3"/>
    <w:rsid w:val="000D1DFD"/>
    <w:rsid w:val="000D39D1"/>
    <w:rsid w:val="000D534C"/>
    <w:rsid w:val="000D68A2"/>
    <w:rsid w:val="000D757E"/>
    <w:rsid w:val="000E1338"/>
    <w:rsid w:val="000E1D89"/>
    <w:rsid w:val="000E22C6"/>
    <w:rsid w:val="000E2B3D"/>
    <w:rsid w:val="000E3B3E"/>
    <w:rsid w:val="000E45C3"/>
    <w:rsid w:val="000E6911"/>
    <w:rsid w:val="000E7CF6"/>
    <w:rsid w:val="000E7F8A"/>
    <w:rsid w:val="000F0297"/>
    <w:rsid w:val="000F0523"/>
    <w:rsid w:val="000F06D1"/>
    <w:rsid w:val="000F0BD5"/>
    <w:rsid w:val="000F21A9"/>
    <w:rsid w:val="000F2544"/>
    <w:rsid w:val="000F345B"/>
    <w:rsid w:val="000F46BC"/>
    <w:rsid w:val="000F5CD8"/>
    <w:rsid w:val="000F76BE"/>
    <w:rsid w:val="00100E0E"/>
    <w:rsid w:val="00100FCC"/>
    <w:rsid w:val="00101BB7"/>
    <w:rsid w:val="00103451"/>
    <w:rsid w:val="00103FB3"/>
    <w:rsid w:val="00105035"/>
    <w:rsid w:val="00110F93"/>
    <w:rsid w:val="00111A18"/>
    <w:rsid w:val="0011338C"/>
    <w:rsid w:val="00113B61"/>
    <w:rsid w:val="00113C86"/>
    <w:rsid w:val="00117083"/>
    <w:rsid w:val="00117662"/>
    <w:rsid w:val="00117AC4"/>
    <w:rsid w:val="00117FD5"/>
    <w:rsid w:val="001202CE"/>
    <w:rsid w:val="001234B8"/>
    <w:rsid w:val="001240BD"/>
    <w:rsid w:val="001246DB"/>
    <w:rsid w:val="00126067"/>
    <w:rsid w:val="00127C3F"/>
    <w:rsid w:val="001304DF"/>
    <w:rsid w:val="001311CF"/>
    <w:rsid w:val="00131FBC"/>
    <w:rsid w:val="001321ED"/>
    <w:rsid w:val="00136AB0"/>
    <w:rsid w:val="00141AAD"/>
    <w:rsid w:val="00142037"/>
    <w:rsid w:val="00144304"/>
    <w:rsid w:val="00144B9E"/>
    <w:rsid w:val="00144FA0"/>
    <w:rsid w:val="00145D4D"/>
    <w:rsid w:val="00146098"/>
    <w:rsid w:val="00151B92"/>
    <w:rsid w:val="001532A9"/>
    <w:rsid w:val="001540B5"/>
    <w:rsid w:val="001540F1"/>
    <w:rsid w:val="001545C9"/>
    <w:rsid w:val="00155CE8"/>
    <w:rsid w:val="001566EA"/>
    <w:rsid w:val="00157A4B"/>
    <w:rsid w:val="00163397"/>
    <w:rsid w:val="001638CD"/>
    <w:rsid w:val="00165EC0"/>
    <w:rsid w:val="001668CD"/>
    <w:rsid w:val="00167BD7"/>
    <w:rsid w:val="00171299"/>
    <w:rsid w:val="00171495"/>
    <w:rsid w:val="00172052"/>
    <w:rsid w:val="001728ED"/>
    <w:rsid w:val="00175984"/>
    <w:rsid w:val="0017652A"/>
    <w:rsid w:val="00176955"/>
    <w:rsid w:val="00177583"/>
    <w:rsid w:val="00180613"/>
    <w:rsid w:val="00181E61"/>
    <w:rsid w:val="00182D47"/>
    <w:rsid w:val="001838C3"/>
    <w:rsid w:val="001843A9"/>
    <w:rsid w:val="0018545A"/>
    <w:rsid w:val="00185E40"/>
    <w:rsid w:val="001862D5"/>
    <w:rsid w:val="0018646E"/>
    <w:rsid w:val="00187AB6"/>
    <w:rsid w:val="001900F2"/>
    <w:rsid w:val="00190929"/>
    <w:rsid w:val="0019580D"/>
    <w:rsid w:val="00195CB3"/>
    <w:rsid w:val="001A2274"/>
    <w:rsid w:val="001A3152"/>
    <w:rsid w:val="001A36A0"/>
    <w:rsid w:val="001A36A5"/>
    <w:rsid w:val="001A5803"/>
    <w:rsid w:val="001A627F"/>
    <w:rsid w:val="001A7B59"/>
    <w:rsid w:val="001B1FDE"/>
    <w:rsid w:val="001B2875"/>
    <w:rsid w:val="001B3D02"/>
    <w:rsid w:val="001B3D94"/>
    <w:rsid w:val="001B3F43"/>
    <w:rsid w:val="001B47BA"/>
    <w:rsid w:val="001B4AE9"/>
    <w:rsid w:val="001B60FA"/>
    <w:rsid w:val="001C14FE"/>
    <w:rsid w:val="001C172E"/>
    <w:rsid w:val="001C20AA"/>
    <w:rsid w:val="001C20C1"/>
    <w:rsid w:val="001C4C40"/>
    <w:rsid w:val="001C4E67"/>
    <w:rsid w:val="001C52F8"/>
    <w:rsid w:val="001C557E"/>
    <w:rsid w:val="001C74E1"/>
    <w:rsid w:val="001C7F59"/>
    <w:rsid w:val="001D1125"/>
    <w:rsid w:val="001D2123"/>
    <w:rsid w:val="001D22F3"/>
    <w:rsid w:val="001D2423"/>
    <w:rsid w:val="001D2812"/>
    <w:rsid w:val="001D2B70"/>
    <w:rsid w:val="001D344F"/>
    <w:rsid w:val="001D7FA1"/>
    <w:rsid w:val="001E0247"/>
    <w:rsid w:val="001E1313"/>
    <w:rsid w:val="001E2AAD"/>
    <w:rsid w:val="001E345A"/>
    <w:rsid w:val="001E407B"/>
    <w:rsid w:val="001E43C5"/>
    <w:rsid w:val="001E6859"/>
    <w:rsid w:val="001E7057"/>
    <w:rsid w:val="001F0E4A"/>
    <w:rsid w:val="001F113F"/>
    <w:rsid w:val="001F25D3"/>
    <w:rsid w:val="001F35B5"/>
    <w:rsid w:val="001F6B1A"/>
    <w:rsid w:val="001F7B12"/>
    <w:rsid w:val="001F7D85"/>
    <w:rsid w:val="002003A6"/>
    <w:rsid w:val="00200534"/>
    <w:rsid w:val="00202FDB"/>
    <w:rsid w:val="002066E6"/>
    <w:rsid w:val="00207E0D"/>
    <w:rsid w:val="0021035F"/>
    <w:rsid w:val="00210524"/>
    <w:rsid w:val="002106D7"/>
    <w:rsid w:val="002128A3"/>
    <w:rsid w:val="00213594"/>
    <w:rsid w:val="002139A9"/>
    <w:rsid w:val="00214659"/>
    <w:rsid w:val="00216327"/>
    <w:rsid w:val="00221B02"/>
    <w:rsid w:val="00221E97"/>
    <w:rsid w:val="00222726"/>
    <w:rsid w:val="00222880"/>
    <w:rsid w:val="0022494E"/>
    <w:rsid w:val="002277EF"/>
    <w:rsid w:val="00227CFA"/>
    <w:rsid w:val="00227F6F"/>
    <w:rsid w:val="002339DB"/>
    <w:rsid w:val="00233DD8"/>
    <w:rsid w:val="00235AB5"/>
    <w:rsid w:val="002367BA"/>
    <w:rsid w:val="00237566"/>
    <w:rsid w:val="002379E0"/>
    <w:rsid w:val="00237CEC"/>
    <w:rsid w:val="00237E2B"/>
    <w:rsid w:val="002407CE"/>
    <w:rsid w:val="00240869"/>
    <w:rsid w:val="00240D34"/>
    <w:rsid w:val="002437D4"/>
    <w:rsid w:val="00243C84"/>
    <w:rsid w:val="002462E3"/>
    <w:rsid w:val="00247018"/>
    <w:rsid w:val="00247C54"/>
    <w:rsid w:val="0025090F"/>
    <w:rsid w:val="00250EBC"/>
    <w:rsid w:val="00252C7F"/>
    <w:rsid w:val="002553DE"/>
    <w:rsid w:val="00256760"/>
    <w:rsid w:val="00260243"/>
    <w:rsid w:val="002611FB"/>
    <w:rsid w:val="00261E81"/>
    <w:rsid w:val="00262340"/>
    <w:rsid w:val="002633FC"/>
    <w:rsid w:val="0026342E"/>
    <w:rsid w:val="00263C25"/>
    <w:rsid w:val="002648C3"/>
    <w:rsid w:val="00265B55"/>
    <w:rsid w:val="00266D28"/>
    <w:rsid w:val="00270BE0"/>
    <w:rsid w:val="00272CE5"/>
    <w:rsid w:val="00275B1E"/>
    <w:rsid w:val="0027683A"/>
    <w:rsid w:val="00277A87"/>
    <w:rsid w:val="00277C5A"/>
    <w:rsid w:val="0028119E"/>
    <w:rsid w:val="00281232"/>
    <w:rsid w:val="002812DF"/>
    <w:rsid w:val="002820B9"/>
    <w:rsid w:val="00282840"/>
    <w:rsid w:val="00283C09"/>
    <w:rsid w:val="00285838"/>
    <w:rsid w:val="00290837"/>
    <w:rsid w:val="00292FB8"/>
    <w:rsid w:val="00293122"/>
    <w:rsid w:val="002931AA"/>
    <w:rsid w:val="00293599"/>
    <w:rsid w:val="002935D2"/>
    <w:rsid w:val="00293FFF"/>
    <w:rsid w:val="00296B48"/>
    <w:rsid w:val="00296D5C"/>
    <w:rsid w:val="002A063A"/>
    <w:rsid w:val="002A0B94"/>
    <w:rsid w:val="002A12BE"/>
    <w:rsid w:val="002A1D32"/>
    <w:rsid w:val="002A3F90"/>
    <w:rsid w:val="002A3F93"/>
    <w:rsid w:val="002A45C1"/>
    <w:rsid w:val="002A49F4"/>
    <w:rsid w:val="002A57BF"/>
    <w:rsid w:val="002B1559"/>
    <w:rsid w:val="002B23B7"/>
    <w:rsid w:val="002B2FBB"/>
    <w:rsid w:val="002B3B18"/>
    <w:rsid w:val="002B45A8"/>
    <w:rsid w:val="002B4652"/>
    <w:rsid w:val="002B46B9"/>
    <w:rsid w:val="002B4EF1"/>
    <w:rsid w:val="002B7D95"/>
    <w:rsid w:val="002C19F3"/>
    <w:rsid w:val="002C1BAE"/>
    <w:rsid w:val="002C28F7"/>
    <w:rsid w:val="002C5671"/>
    <w:rsid w:val="002C5DF0"/>
    <w:rsid w:val="002D0A32"/>
    <w:rsid w:val="002D0A4D"/>
    <w:rsid w:val="002D3772"/>
    <w:rsid w:val="002D39F6"/>
    <w:rsid w:val="002D3BE7"/>
    <w:rsid w:val="002D46D7"/>
    <w:rsid w:val="002D49CF"/>
    <w:rsid w:val="002D5539"/>
    <w:rsid w:val="002D59B8"/>
    <w:rsid w:val="002D6151"/>
    <w:rsid w:val="002D6F83"/>
    <w:rsid w:val="002D75F6"/>
    <w:rsid w:val="002D7C51"/>
    <w:rsid w:val="002E0B24"/>
    <w:rsid w:val="002E53AC"/>
    <w:rsid w:val="002E5E8C"/>
    <w:rsid w:val="002E6770"/>
    <w:rsid w:val="002E6E58"/>
    <w:rsid w:val="002E77DE"/>
    <w:rsid w:val="002E78A3"/>
    <w:rsid w:val="002E7DF1"/>
    <w:rsid w:val="002F17CC"/>
    <w:rsid w:val="002F1C1A"/>
    <w:rsid w:val="002F3C8A"/>
    <w:rsid w:val="002F3E5F"/>
    <w:rsid w:val="002F6FE8"/>
    <w:rsid w:val="002F70B0"/>
    <w:rsid w:val="002F71F3"/>
    <w:rsid w:val="002F772D"/>
    <w:rsid w:val="002F7A35"/>
    <w:rsid w:val="00300527"/>
    <w:rsid w:val="00301085"/>
    <w:rsid w:val="003013F3"/>
    <w:rsid w:val="003021DD"/>
    <w:rsid w:val="00303367"/>
    <w:rsid w:val="00305A0E"/>
    <w:rsid w:val="00306221"/>
    <w:rsid w:val="0030623E"/>
    <w:rsid w:val="00311701"/>
    <w:rsid w:val="00311BC4"/>
    <w:rsid w:val="00312C91"/>
    <w:rsid w:val="003130CA"/>
    <w:rsid w:val="00315158"/>
    <w:rsid w:val="0031528E"/>
    <w:rsid w:val="00316939"/>
    <w:rsid w:val="00321581"/>
    <w:rsid w:val="0032217B"/>
    <w:rsid w:val="0032237D"/>
    <w:rsid w:val="0032298B"/>
    <w:rsid w:val="00323299"/>
    <w:rsid w:val="003238FC"/>
    <w:rsid w:val="0032453A"/>
    <w:rsid w:val="003247B9"/>
    <w:rsid w:val="00324C2F"/>
    <w:rsid w:val="00324DE2"/>
    <w:rsid w:val="0032539D"/>
    <w:rsid w:val="00326761"/>
    <w:rsid w:val="003309C5"/>
    <w:rsid w:val="0033190E"/>
    <w:rsid w:val="00332CF0"/>
    <w:rsid w:val="003335B7"/>
    <w:rsid w:val="0033595E"/>
    <w:rsid w:val="00337B65"/>
    <w:rsid w:val="0034004D"/>
    <w:rsid w:val="003413EA"/>
    <w:rsid w:val="00341694"/>
    <w:rsid w:val="00342188"/>
    <w:rsid w:val="0034569D"/>
    <w:rsid w:val="003464AF"/>
    <w:rsid w:val="00346EF3"/>
    <w:rsid w:val="003474FC"/>
    <w:rsid w:val="00347F6A"/>
    <w:rsid w:val="0035166A"/>
    <w:rsid w:val="00351DE7"/>
    <w:rsid w:val="00351ED3"/>
    <w:rsid w:val="00360DFE"/>
    <w:rsid w:val="0036194A"/>
    <w:rsid w:val="00362EB8"/>
    <w:rsid w:val="0036306D"/>
    <w:rsid w:val="00365FFA"/>
    <w:rsid w:val="00367110"/>
    <w:rsid w:val="00367407"/>
    <w:rsid w:val="0036779E"/>
    <w:rsid w:val="00370119"/>
    <w:rsid w:val="00370C97"/>
    <w:rsid w:val="0037287D"/>
    <w:rsid w:val="003735B9"/>
    <w:rsid w:val="00373D3B"/>
    <w:rsid w:val="00373D68"/>
    <w:rsid w:val="003774C6"/>
    <w:rsid w:val="003776B9"/>
    <w:rsid w:val="00380B5C"/>
    <w:rsid w:val="00380D98"/>
    <w:rsid w:val="00381ADA"/>
    <w:rsid w:val="00381C03"/>
    <w:rsid w:val="00383E87"/>
    <w:rsid w:val="00384313"/>
    <w:rsid w:val="00384D50"/>
    <w:rsid w:val="00385861"/>
    <w:rsid w:val="00385D5C"/>
    <w:rsid w:val="00387D95"/>
    <w:rsid w:val="0039056E"/>
    <w:rsid w:val="00390622"/>
    <w:rsid w:val="00390D14"/>
    <w:rsid w:val="0039259A"/>
    <w:rsid w:val="0039478A"/>
    <w:rsid w:val="00394825"/>
    <w:rsid w:val="00395220"/>
    <w:rsid w:val="003A1D29"/>
    <w:rsid w:val="003A22B8"/>
    <w:rsid w:val="003A28CA"/>
    <w:rsid w:val="003A3669"/>
    <w:rsid w:val="003A3D91"/>
    <w:rsid w:val="003B1132"/>
    <w:rsid w:val="003B11D6"/>
    <w:rsid w:val="003B1A0E"/>
    <w:rsid w:val="003B31C2"/>
    <w:rsid w:val="003B351C"/>
    <w:rsid w:val="003B3DE3"/>
    <w:rsid w:val="003B49E3"/>
    <w:rsid w:val="003B7349"/>
    <w:rsid w:val="003B7B66"/>
    <w:rsid w:val="003C09AD"/>
    <w:rsid w:val="003C1C81"/>
    <w:rsid w:val="003C2070"/>
    <w:rsid w:val="003C3768"/>
    <w:rsid w:val="003D111F"/>
    <w:rsid w:val="003D11B5"/>
    <w:rsid w:val="003D123E"/>
    <w:rsid w:val="003D1CE8"/>
    <w:rsid w:val="003D2B32"/>
    <w:rsid w:val="003D4519"/>
    <w:rsid w:val="003D4CDA"/>
    <w:rsid w:val="003D62FE"/>
    <w:rsid w:val="003D7009"/>
    <w:rsid w:val="003E0B80"/>
    <w:rsid w:val="003E18B1"/>
    <w:rsid w:val="003E3230"/>
    <w:rsid w:val="003E5261"/>
    <w:rsid w:val="003E5388"/>
    <w:rsid w:val="003E5C0C"/>
    <w:rsid w:val="003E5EEA"/>
    <w:rsid w:val="003E6456"/>
    <w:rsid w:val="003E7474"/>
    <w:rsid w:val="003E7945"/>
    <w:rsid w:val="003F0A87"/>
    <w:rsid w:val="003F2483"/>
    <w:rsid w:val="003F3245"/>
    <w:rsid w:val="003F3486"/>
    <w:rsid w:val="003F42BC"/>
    <w:rsid w:val="003F5D25"/>
    <w:rsid w:val="003F686A"/>
    <w:rsid w:val="003F68BA"/>
    <w:rsid w:val="003F6A9D"/>
    <w:rsid w:val="004002D4"/>
    <w:rsid w:val="0040070E"/>
    <w:rsid w:val="00402403"/>
    <w:rsid w:val="00402675"/>
    <w:rsid w:val="00402C87"/>
    <w:rsid w:val="00402CA8"/>
    <w:rsid w:val="004059F7"/>
    <w:rsid w:val="00406583"/>
    <w:rsid w:val="0040733E"/>
    <w:rsid w:val="00411B3F"/>
    <w:rsid w:val="00412167"/>
    <w:rsid w:val="00412B89"/>
    <w:rsid w:val="004137AB"/>
    <w:rsid w:val="00416115"/>
    <w:rsid w:val="0041648D"/>
    <w:rsid w:val="004165FE"/>
    <w:rsid w:val="00416618"/>
    <w:rsid w:val="00417AFD"/>
    <w:rsid w:val="0042039D"/>
    <w:rsid w:val="00421A10"/>
    <w:rsid w:val="00422006"/>
    <w:rsid w:val="00423E24"/>
    <w:rsid w:val="004242B9"/>
    <w:rsid w:val="004248DA"/>
    <w:rsid w:val="00424FC7"/>
    <w:rsid w:val="00425163"/>
    <w:rsid w:val="00426272"/>
    <w:rsid w:val="00426383"/>
    <w:rsid w:val="00430412"/>
    <w:rsid w:val="00430B3A"/>
    <w:rsid w:val="00430DCA"/>
    <w:rsid w:val="00431B0F"/>
    <w:rsid w:val="00433520"/>
    <w:rsid w:val="0043568E"/>
    <w:rsid w:val="00435E23"/>
    <w:rsid w:val="004364D3"/>
    <w:rsid w:val="004367CA"/>
    <w:rsid w:val="00436D7E"/>
    <w:rsid w:val="00437B5F"/>
    <w:rsid w:val="00437DB0"/>
    <w:rsid w:val="00437F92"/>
    <w:rsid w:val="0044209B"/>
    <w:rsid w:val="004423A6"/>
    <w:rsid w:val="004432D4"/>
    <w:rsid w:val="0044411F"/>
    <w:rsid w:val="004443FD"/>
    <w:rsid w:val="0044462D"/>
    <w:rsid w:val="0044692A"/>
    <w:rsid w:val="004470B8"/>
    <w:rsid w:val="00452216"/>
    <w:rsid w:val="00452854"/>
    <w:rsid w:val="00455621"/>
    <w:rsid w:val="00455B93"/>
    <w:rsid w:val="00460B0C"/>
    <w:rsid w:val="00461113"/>
    <w:rsid w:val="004637A9"/>
    <w:rsid w:val="00463B69"/>
    <w:rsid w:val="0046442F"/>
    <w:rsid w:val="00470215"/>
    <w:rsid w:val="00470258"/>
    <w:rsid w:val="00470B17"/>
    <w:rsid w:val="004725D8"/>
    <w:rsid w:val="00472CBE"/>
    <w:rsid w:val="0047315A"/>
    <w:rsid w:val="00473A03"/>
    <w:rsid w:val="004775D1"/>
    <w:rsid w:val="0048164F"/>
    <w:rsid w:val="0048178A"/>
    <w:rsid w:val="00482DEB"/>
    <w:rsid w:val="00483709"/>
    <w:rsid w:val="00484907"/>
    <w:rsid w:val="00487EAD"/>
    <w:rsid w:val="00490E44"/>
    <w:rsid w:val="00491298"/>
    <w:rsid w:val="00491638"/>
    <w:rsid w:val="004918FF"/>
    <w:rsid w:val="00491C8B"/>
    <w:rsid w:val="00493447"/>
    <w:rsid w:val="00493F60"/>
    <w:rsid w:val="004960BF"/>
    <w:rsid w:val="0049615E"/>
    <w:rsid w:val="004974E8"/>
    <w:rsid w:val="00497E1C"/>
    <w:rsid w:val="004A0DC3"/>
    <w:rsid w:val="004A136A"/>
    <w:rsid w:val="004A1C3B"/>
    <w:rsid w:val="004A27C2"/>
    <w:rsid w:val="004A416B"/>
    <w:rsid w:val="004A4FBE"/>
    <w:rsid w:val="004A5446"/>
    <w:rsid w:val="004A66C6"/>
    <w:rsid w:val="004A76ED"/>
    <w:rsid w:val="004B0888"/>
    <w:rsid w:val="004B0AD0"/>
    <w:rsid w:val="004B0D4B"/>
    <w:rsid w:val="004B25D2"/>
    <w:rsid w:val="004B2CDC"/>
    <w:rsid w:val="004B3CA8"/>
    <w:rsid w:val="004B47D4"/>
    <w:rsid w:val="004B6F5B"/>
    <w:rsid w:val="004B74B5"/>
    <w:rsid w:val="004C038A"/>
    <w:rsid w:val="004C092C"/>
    <w:rsid w:val="004C1E67"/>
    <w:rsid w:val="004C2772"/>
    <w:rsid w:val="004C2BC5"/>
    <w:rsid w:val="004C363B"/>
    <w:rsid w:val="004C3E6E"/>
    <w:rsid w:val="004C4412"/>
    <w:rsid w:val="004C4B6D"/>
    <w:rsid w:val="004C5F87"/>
    <w:rsid w:val="004C6C0A"/>
    <w:rsid w:val="004D1560"/>
    <w:rsid w:val="004D2E62"/>
    <w:rsid w:val="004D64A3"/>
    <w:rsid w:val="004D6F97"/>
    <w:rsid w:val="004E062C"/>
    <w:rsid w:val="004E1830"/>
    <w:rsid w:val="004E2AE7"/>
    <w:rsid w:val="004E2B96"/>
    <w:rsid w:val="004E31E7"/>
    <w:rsid w:val="004E32A9"/>
    <w:rsid w:val="004E34B7"/>
    <w:rsid w:val="004E51C2"/>
    <w:rsid w:val="004E585F"/>
    <w:rsid w:val="004E58B7"/>
    <w:rsid w:val="004E7062"/>
    <w:rsid w:val="004F01B0"/>
    <w:rsid w:val="004F077E"/>
    <w:rsid w:val="004F17B0"/>
    <w:rsid w:val="004F2265"/>
    <w:rsid w:val="004F2845"/>
    <w:rsid w:val="004F3744"/>
    <w:rsid w:val="004F4567"/>
    <w:rsid w:val="004F496E"/>
    <w:rsid w:val="004F5F7C"/>
    <w:rsid w:val="004F6BE7"/>
    <w:rsid w:val="00500A75"/>
    <w:rsid w:val="00501192"/>
    <w:rsid w:val="005038F6"/>
    <w:rsid w:val="00506BCD"/>
    <w:rsid w:val="00507A87"/>
    <w:rsid w:val="00507EFC"/>
    <w:rsid w:val="00510398"/>
    <w:rsid w:val="0051066F"/>
    <w:rsid w:val="00511588"/>
    <w:rsid w:val="005131D2"/>
    <w:rsid w:val="00513D71"/>
    <w:rsid w:val="00514021"/>
    <w:rsid w:val="00514083"/>
    <w:rsid w:val="0051614D"/>
    <w:rsid w:val="0051721E"/>
    <w:rsid w:val="0051752B"/>
    <w:rsid w:val="0051775B"/>
    <w:rsid w:val="00522E69"/>
    <w:rsid w:val="00523375"/>
    <w:rsid w:val="00526350"/>
    <w:rsid w:val="005266C3"/>
    <w:rsid w:val="0052747E"/>
    <w:rsid w:val="0053287D"/>
    <w:rsid w:val="0053431D"/>
    <w:rsid w:val="00537770"/>
    <w:rsid w:val="00537898"/>
    <w:rsid w:val="005411BD"/>
    <w:rsid w:val="005413F7"/>
    <w:rsid w:val="005427EE"/>
    <w:rsid w:val="00543A55"/>
    <w:rsid w:val="005448E4"/>
    <w:rsid w:val="00545D0F"/>
    <w:rsid w:val="005463A2"/>
    <w:rsid w:val="005469D0"/>
    <w:rsid w:val="00547C6A"/>
    <w:rsid w:val="00552400"/>
    <w:rsid w:val="00552959"/>
    <w:rsid w:val="00552CE5"/>
    <w:rsid w:val="00554708"/>
    <w:rsid w:val="00555963"/>
    <w:rsid w:val="0055604E"/>
    <w:rsid w:val="00561808"/>
    <w:rsid w:val="00561A87"/>
    <w:rsid w:val="00561BCA"/>
    <w:rsid w:val="00564160"/>
    <w:rsid w:val="00564DBF"/>
    <w:rsid w:val="00566CE1"/>
    <w:rsid w:val="00567A8B"/>
    <w:rsid w:val="0057112C"/>
    <w:rsid w:val="00575384"/>
    <w:rsid w:val="0057543D"/>
    <w:rsid w:val="0057721F"/>
    <w:rsid w:val="00577782"/>
    <w:rsid w:val="00577DA1"/>
    <w:rsid w:val="00577DD8"/>
    <w:rsid w:val="00577DE1"/>
    <w:rsid w:val="00580F45"/>
    <w:rsid w:val="00581922"/>
    <w:rsid w:val="0058218A"/>
    <w:rsid w:val="005836D4"/>
    <w:rsid w:val="00583826"/>
    <w:rsid w:val="00583C79"/>
    <w:rsid w:val="005841FC"/>
    <w:rsid w:val="00590841"/>
    <w:rsid w:val="00591FDE"/>
    <w:rsid w:val="005936FF"/>
    <w:rsid w:val="00593A54"/>
    <w:rsid w:val="005955F5"/>
    <w:rsid w:val="0059662F"/>
    <w:rsid w:val="00596E2F"/>
    <w:rsid w:val="00596E6D"/>
    <w:rsid w:val="00596EC9"/>
    <w:rsid w:val="005A0EC9"/>
    <w:rsid w:val="005A3EF2"/>
    <w:rsid w:val="005A4C2C"/>
    <w:rsid w:val="005A6ABD"/>
    <w:rsid w:val="005A752F"/>
    <w:rsid w:val="005A7E57"/>
    <w:rsid w:val="005B092B"/>
    <w:rsid w:val="005B0AEC"/>
    <w:rsid w:val="005B2540"/>
    <w:rsid w:val="005B3F11"/>
    <w:rsid w:val="005B3F22"/>
    <w:rsid w:val="005B4115"/>
    <w:rsid w:val="005B4733"/>
    <w:rsid w:val="005B4C21"/>
    <w:rsid w:val="005B5304"/>
    <w:rsid w:val="005B5E6C"/>
    <w:rsid w:val="005B7045"/>
    <w:rsid w:val="005B7B43"/>
    <w:rsid w:val="005C0902"/>
    <w:rsid w:val="005C2574"/>
    <w:rsid w:val="005C310C"/>
    <w:rsid w:val="005C35DA"/>
    <w:rsid w:val="005C4886"/>
    <w:rsid w:val="005C4921"/>
    <w:rsid w:val="005C5DDC"/>
    <w:rsid w:val="005C7EC7"/>
    <w:rsid w:val="005D147F"/>
    <w:rsid w:val="005D2277"/>
    <w:rsid w:val="005D26A6"/>
    <w:rsid w:val="005D4A0D"/>
    <w:rsid w:val="005D717D"/>
    <w:rsid w:val="005E05F4"/>
    <w:rsid w:val="005E206F"/>
    <w:rsid w:val="005E3CDB"/>
    <w:rsid w:val="005E58CD"/>
    <w:rsid w:val="005E59D4"/>
    <w:rsid w:val="005E61F1"/>
    <w:rsid w:val="005F04D4"/>
    <w:rsid w:val="005F107A"/>
    <w:rsid w:val="005F1D62"/>
    <w:rsid w:val="005F2C84"/>
    <w:rsid w:val="005F2C8B"/>
    <w:rsid w:val="005F362D"/>
    <w:rsid w:val="005F4697"/>
    <w:rsid w:val="005F4CC3"/>
    <w:rsid w:val="005F71EB"/>
    <w:rsid w:val="005F7CEF"/>
    <w:rsid w:val="005F7D35"/>
    <w:rsid w:val="005F7FF7"/>
    <w:rsid w:val="00601C7B"/>
    <w:rsid w:val="00602AB0"/>
    <w:rsid w:val="00603063"/>
    <w:rsid w:val="006050A3"/>
    <w:rsid w:val="006051A2"/>
    <w:rsid w:val="00605AF8"/>
    <w:rsid w:val="00605B09"/>
    <w:rsid w:val="006109BA"/>
    <w:rsid w:val="00614D5C"/>
    <w:rsid w:val="00614DBD"/>
    <w:rsid w:val="00620931"/>
    <w:rsid w:val="00620CDE"/>
    <w:rsid w:val="00621BA4"/>
    <w:rsid w:val="00621C79"/>
    <w:rsid w:val="0062306E"/>
    <w:rsid w:val="006240DC"/>
    <w:rsid w:val="00624B44"/>
    <w:rsid w:val="006301C7"/>
    <w:rsid w:val="00633281"/>
    <w:rsid w:val="00633585"/>
    <w:rsid w:val="00635DC5"/>
    <w:rsid w:val="00636E42"/>
    <w:rsid w:val="00636F6F"/>
    <w:rsid w:val="00641E59"/>
    <w:rsid w:val="00642720"/>
    <w:rsid w:val="006430EA"/>
    <w:rsid w:val="00644871"/>
    <w:rsid w:val="006462B5"/>
    <w:rsid w:val="0064748E"/>
    <w:rsid w:val="00651768"/>
    <w:rsid w:val="00652191"/>
    <w:rsid w:val="0065258B"/>
    <w:rsid w:val="006538D2"/>
    <w:rsid w:val="00654B23"/>
    <w:rsid w:val="00656C10"/>
    <w:rsid w:val="00656C2D"/>
    <w:rsid w:val="006601B5"/>
    <w:rsid w:val="00660628"/>
    <w:rsid w:val="006637F4"/>
    <w:rsid w:val="006650B3"/>
    <w:rsid w:val="0066546E"/>
    <w:rsid w:val="00667027"/>
    <w:rsid w:val="0066714C"/>
    <w:rsid w:val="00667379"/>
    <w:rsid w:val="00670452"/>
    <w:rsid w:val="00671855"/>
    <w:rsid w:val="00673FFA"/>
    <w:rsid w:val="0067551E"/>
    <w:rsid w:val="006767A2"/>
    <w:rsid w:val="006800AF"/>
    <w:rsid w:val="00680CAB"/>
    <w:rsid w:val="00681AE5"/>
    <w:rsid w:val="00681B2D"/>
    <w:rsid w:val="00681CD1"/>
    <w:rsid w:val="0068324F"/>
    <w:rsid w:val="0068517F"/>
    <w:rsid w:val="00685BFA"/>
    <w:rsid w:val="00687013"/>
    <w:rsid w:val="00690426"/>
    <w:rsid w:val="00691F2D"/>
    <w:rsid w:val="00696437"/>
    <w:rsid w:val="006964FF"/>
    <w:rsid w:val="00696B8E"/>
    <w:rsid w:val="0069711A"/>
    <w:rsid w:val="006977DD"/>
    <w:rsid w:val="006A0C0F"/>
    <w:rsid w:val="006A4EDC"/>
    <w:rsid w:val="006A55C4"/>
    <w:rsid w:val="006A5AAB"/>
    <w:rsid w:val="006A5CC8"/>
    <w:rsid w:val="006B09C4"/>
    <w:rsid w:val="006B1C8A"/>
    <w:rsid w:val="006B2058"/>
    <w:rsid w:val="006B2B95"/>
    <w:rsid w:val="006B34E5"/>
    <w:rsid w:val="006B4855"/>
    <w:rsid w:val="006B63A2"/>
    <w:rsid w:val="006B68F9"/>
    <w:rsid w:val="006B7222"/>
    <w:rsid w:val="006B756A"/>
    <w:rsid w:val="006B77C6"/>
    <w:rsid w:val="006C062A"/>
    <w:rsid w:val="006C27F7"/>
    <w:rsid w:val="006C3C9A"/>
    <w:rsid w:val="006C554F"/>
    <w:rsid w:val="006C5FCA"/>
    <w:rsid w:val="006C61FF"/>
    <w:rsid w:val="006C7BF7"/>
    <w:rsid w:val="006D1929"/>
    <w:rsid w:val="006D1A42"/>
    <w:rsid w:val="006D1FFF"/>
    <w:rsid w:val="006D460D"/>
    <w:rsid w:val="006D6D1B"/>
    <w:rsid w:val="006E0C0D"/>
    <w:rsid w:val="006E20F4"/>
    <w:rsid w:val="006E48E6"/>
    <w:rsid w:val="006E5C26"/>
    <w:rsid w:val="006E7070"/>
    <w:rsid w:val="006F2469"/>
    <w:rsid w:val="006F3215"/>
    <w:rsid w:val="006F3B6E"/>
    <w:rsid w:val="006F4318"/>
    <w:rsid w:val="006F4701"/>
    <w:rsid w:val="006F4C12"/>
    <w:rsid w:val="006F538F"/>
    <w:rsid w:val="00700680"/>
    <w:rsid w:val="00701192"/>
    <w:rsid w:val="00702594"/>
    <w:rsid w:val="00704509"/>
    <w:rsid w:val="0070697A"/>
    <w:rsid w:val="0070723B"/>
    <w:rsid w:val="0070778C"/>
    <w:rsid w:val="00707A12"/>
    <w:rsid w:val="00710EE3"/>
    <w:rsid w:val="00711866"/>
    <w:rsid w:val="00713DCB"/>
    <w:rsid w:val="007141EF"/>
    <w:rsid w:val="00714BC8"/>
    <w:rsid w:val="00715B80"/>
    <w:rsid w:val="00715E0E"/>
    <w:rsid w:val="00715ED9"/>
    <w:rsid w:val="00720CBE"/>
    <w:rsid w:val="00721F30"/>
    <w:rsid w:val="00722109"/>
    <w:rsid w:val="0072350C"/>
    <w:rsid w:val="007246F9"/>
    <w:rsid w:val="00726D6B"/>
    <w:rsid w:val="00730C38"/>
    <w:rsid w:val="00730CDE"/>
    <w:rsid w:val="00730CEB"/>
    <w:rsid w:val="00734B35"/>
    <w:rsid w:val="00734E13"/>
    <w:rsid w:val="007351F1"/>
    <w:rsid w:val="0073585C"/>
    <w:rsid w:val="00735BE2"/>
    <w:rsid w:val="00740FCE"/>
    <w:rsid w:val="007420F8"/>
    <w:rsid w:val="00742537"/>
    <w:rsid w:val="00744800"/>
    <w:rsid w:val="007455BD"/>
    <w:rsid w:val="007463BA"/>
    <w:rsid w:val="00746CBE"/>
    <w:rsid w:val="00747129"/>
    <w:rsid w:val="00747487"/>
    <w:rsid w:val="00750D64"/>
    <w:rsid w:val="00750D8E"/>
    <w:rsid w:val="007520FB"/>
    <w:rsid w:val="00752F14"/>
    <w:rsid w:val="00753CF1"/>
    <w:rsid w:val="00754DA9"/>
    <w:rsid w:val="0075572C"/>
    <w:rsid w:val="007557A2"/>
    <w:rsid w:val="007563D4"/>
    <w:rsid w:val="00756D77"/>
    <w:rsid w:val="007574B8"/>
    <w:rsid w:val="00760A86"/>
    <w:rsid w:val="00761BEA"/>
    <w:rsid w:val="007624B9"/>
    <w:rsid w:val="007628CB"/>
    <w:rsid w:val="00762C01"/>
    <w:rsid w:val="00764398"/>
    <w:rsid w:val="007669D1"/>
    <w:rsid w:val="0077056A"/>
    <w:rsid w:val="007712D3"/>
    <w:rsid w:val="0077387F"/>
    <w:rsid w:val="0077482D"/>
    <w:rsid w:val="0077526A"/>
    <w:rsid w:val="00776628"/>
    <w:rsid w:val="0077757F"/>
    <w:rsid w:val="007803B1"/>
    <w:rsid w:val="00781EFF"/>
    <w:rsid w:val="007824F3"/>
    <w:rsid w:val="00782B03"/>
    <w:rsid w:val="007839DF"/>
    <w:rsid w:val="00784F0B"/>
    <w:rsid w:val="007856A2"/>
    <w:rsid w:val="00786C69"/>
    <w:rsid w:val="0078782E"/>
    <w:rsid w:val="007901F8"/>
    <w:rsid w:val="00790462"/>
    <w:rsid w:val="00791091"/>
    <w:rsid w:val="007945A5"/>
    <w:rsid w:val="007A046D"/>
    <w:rsid w:val="007A0D65"/>
    <w:rsid w:val="007A189B"/>
    <w:rsid w:val="007A19EC"/>
    <w:rsid w:val="007A2433"/>
    <w:rsid w:val="007A2DD6"/>
    <w:rsid w:val="007A4773"/>
    <w:rsid w:val="007A63F9"/>
    <w:rsid w:val="007A7343"/>
    <w:rsid w:val="007B08CC"/>
    <w:rsid w:val="007B18CF"/>
    <w:rsid w:val="007B3130"/>
    <w:rsid w:val="007B4DC0"/>
    <w:rsid w:val="007B7F65"/>
    <w:rsid w:val="007C08A7"/>
    <w:rsid w:val="007C0D34"/>
    <w:rsid w:val="007C11C4"/>
    <w:rsid w:val="007C1C9F"/>
    <w:rsid w:val="007C1ED2"/>
    <w:rsid w:val="007C2236"/>
    <w:rsid w:val="007C475A"/>
    <w:rsid w:val="007C4B7C"/>
    <w:rsid w:val="007C4E21"/>
    <w:rsid w:val="007C53AB"/>
    <w:rsid w:val="007C6C8C"/>
    <w:rsid w:val="007C78AC"/>
    <w:rsid w:val="007C7F52"/>
    <w:rsid w:val="007D045A"/>
    <w:rsid w:val="007D08C2"/>
    <w:rsid w:val="007D0C15"/>
    <w:rsid w:val="007D5963"/>
    <w:rsid w:val="007D5D96"/>
    <w:rsid w:val="007D680C"/>
    <w:rsid w:val="007D7115"/>
    <w:rsid w:val="007D7B3A"/>
    <w:rsid w:val="007D7C90"/>
    <w:rsid w:val="007E1EF1"/>
    <w:rsid w:val="007E2843"/>
    <w:rsid w:val="007E2941"/>
    <w:rsid w:val="007E51CA"/>
    <w:rsid w:val="007E76F3"/>
    <w:rsid w:val="007F0264"/>
    <w:rsid w:val="007F23C3"/>
    <w:rsid w:val="007F297C"/>
    <w:rsid w:val="007F36AA"/>
    <w:rsid w:val="007F395A"/>
    <w:rsid w:val="007F49F8"/>
    <w:rsid w:val="007F5351"/>
    <w:rsid w:val="007F7439"/>
    <w:rsid w:val="007F77AC"/>
    <w:rsid w:val="00801687"/>
    <w:rsid w:val="00801F6C"/>
    <w:rsid w:val="00805AA2"/>
    <w:rsid w:val="00807A7E"/>
    <w:rsid w:val="008106FA"/>
    <w:rsid w:val="008107DD"/>
    <w:rsid w:val="008118F8"/>
    <w:rsid w:val="0081202A"/>
    <w:rsid w:val="008121B7"/>
    <w:rsid w:val="0081266B"/>
    <w:rsid w:val="00812FA4"/>
    <w:rsid w:val="0081349C"/>
    <w:rsid w:val="0081363F"/>
    <w:rsid w:val="008138B1"/>
    <w:rsid w:val="00814EE7"/>
    <w:rsid w:val="00815BAC"/>
    <w:rsid w:val="0081759E"/>
    <w:rsid w:val="00817D7F"/>
    <w:rsid w:val="00820495"/>
    <w:rsid w:val="00821750"/>
    <w:rsid w:val="00821DEA"/>
    <w:rsid w:val="008221B8"/>
    <w:rsid w:val="0082262C"/>
    <w:rsid w:val="00823355"/>
    <w:rsid w:val="00823DA5"/>
    <w:rsid w:val="0082592C"/>
    <w:rsid w:val="0082595C"/>
    <w:rsid w:val="00825CB0"/>
    <w:rsid w:val="00825D26"/>
    <w:rsid w:val="0082684F"/>
    <w:rsid w:val="00826FC2"/>
    <w:rsid w:val="0082756E"/>
    <w:rsid w:val="0082765F"/>
    <w:rsid w:val="0082798B"/>
    <w:rsid w:val="00830AD1"/>
    <w:rsid w:val="0083257F"/>
    <w:rsid w:val="008329F0"/>
    <w:rsid w:val="00832B40"/>
    <w:rsid w:val="00834231"/>
    <w:rsid w:val="00835AC9"/>
    <w:rsid w:val="00837484"/>
    <w:rsid w:val="008375ED"/>
    <w:rsid w:val="00837CDD"/>
    <w:rsid w:val="00840305"/>
    <w:rsid w:val="00840416"/>
    <w:rsid w:val="00841CC0"/>
    <w:rsid w:val="00841F9B"/>
    <w:rsid w:val="00841FB1"/>
    <w:rsid w:val="008425B9"/>
    <w:rsid w:val="00842AAF"/>
    <w:rsid w:val="0084411B"/>
    <w:rsid w:val="00844ADE"/>
    <w:rsid w:val="0084666B"/>
    <w:rsid w:val="00846D71"/>
    <w:rsid w:val="00846E08"/>
    <w:rsid w:val="0084710D"/>
    <w:rsid w:val="00847CDD"/>
    <w:rsid w:val="00852427"/>
    <w:rsid w:val="0085493B"/>
    <w:rsid w:val="00855AB1"/>
    <w:rsid w:val="0085716F"/>
    <w:rsid w:val="008601DE"/>
    <w:rsid w:val="00861878"/>
    <w:rsid w:val="008628B6"/>
    <w:rsid w:val="00862B63"/>
    <w:rsid w:val="00862E39"/>
    <w:rsid w:val="0086416F"/>
    <w:rsid w:val="0086756D"/>
    <w:rsid w:val="008704D4"/>
    <w:rsid w:val="008706DF"/>
    <w:rsid w:val="00870898"/>
    <w:rsid w:val="00872D66"/>
    <w:rsid w:val="008745DF"/>
    <w:rsid w:val="008748C2"/>
    <w:rsid w:val="008755A5"/>
    <w:rsid w:val="00876369"/>
    <w:rsid w:val="00876620"/>
    <w:rsid w:val="00876FAA"/>
    <w:rsid w:val="00882DB8"/>
    <w:rsid w:val="00884D83"/>
    <w:rsid w:val="00885DFE"/>
    <w:rsid w:val="008863FA"/>
    <w:rsid w:val="00887F0E"/>
    <w:rsid w:val="008904AC"/>
    <w:rsid w:val="00890651"/>
    <w:rsid w:val="008925DC"/>
    <w:rsid w:val="008927F5"/>
    <w:rsid w:val="00892952"/>
    <w:rsid w:val="00892E4C"/>
    <w:rsid w:val="00893668"/>
    <w:rsid w:val="00893B9B"/>
    <w:rsid w:val="00894C00"/>
    <w:rsid w:val="0089544B"/>
    <w:rsid w:val="00895CA6"/>
    <w:rsid w:val="00896371"/>
    <w:rsid w:val="00897442"/>
    <w:rsid w:val="00897528"/>
    <w:rsid w:val="008A0141"/>
    <w:rsid w:val="008A0BE9"/>
    <w:rsid w:val="008A0FB5"/>
    <w:rsid w:val="008A13E9"/>
    <w:rsid w:val="008B0522"/>
    <w:rsid w:val="008B12B2"/>
    <w:rsid w:val="008B2112"/>
    <w:rsid w:val="008B2A8E"/>
    <w:rsid w:val="008B2B00"/>
    <w:rsid w:val="008B39B0"/>
    <w:rsid w:val="008B40D8"/>
    <w:rsid w:val="008B6659"/>
    <w:rsid w:val="008B6B54"/>
    <w:rsid w:val="008B7222"/>
    <w:rsid w:val="008C0172"/>
    <w:rsid w:val="008C0222"/>
    <w:rsid w:val="008C1493"/>
    <w:rsid w:val="008C16A2"/>
    <w:rsid w:val="008C28CD"/>
    <w:rsid w:val="008C32DC"/>
    <w:rsid w:val="008C3C3A"/>
    <w:rsid w:val="008C6780"/>
    <w:rsid w:val="008C6EEB"/>
    <w:rsid w:val="008D0897"/>
    <w:rsid w:val="008D17AE"/>
    <w:rsid w:val="008D1EE7"/>
    <w:rsid w:val="008D3B22"/>
    <w:rsid w:val="008D4BEC"/>
    <w:rsid w:val="008D4D13"/>
    <w:rsid w:val="008D5FFA"/>
    <w:rsid w:val="008D6174"/>
    <w:rsid w:val="008D78CF"/>
    <w:rsid w:val="008E1D72"/>
    <w:rsid w:val="008E21CF"/>
    <w:rsid w:val="008E29CF"/>
    <w:rsid w:val="008E2BC7"/>
    <w:rsid w:val="008E34B7"/>
    <w:rsid w:val="008E42C9"/>
    <w:rsid w:val="008E63F7"/>
    <w:rsid w:val="008F0FCC"/>
    <w:rsid w:val="008F2393"/>
    <w:rsid w:val="008F25F9"/>
    <w:rsid w:val="008F3440"/>
    <w:rsid w:val="008F6B01"/>
    <w:rsid w:val="008F7B9A"/>
    <w:rsid w:val="009013B7"/>
    <w:rsid w:val="00901AAF"/>
    <w:rsid w:val="00902066"/>
    <w:rsid w:val="00902AB0"/>
    <w:rsid w:val="00903B28"/>
    <w:rsid w:val="009041F9"/>
    <w:rsid w:val="00904442"/>
    <w:rsid w:val="00905B24"/>
    <w:rsid w:val="00906363"/>
    <w:rsid w:val="009069D0"/>
    <w:rsid w:val="00906C6C"/>
    <w:rsid w:val="00907AF8"/>
    <w:rsid w:val="00911C81"/>
    <w:rsid w:val="00914781"/>
    <w:rsid w:val="009150D3"/>
    <w:rsid w:val="00916B96"/>
    <w:rsid w:val="00917B75"/>
    <w:rsid w:val="00922C89"/>
    <w:rsid w:val="00923EB3"/>
    <w:rsid w:val="0092462A"/>
    <w:rsid w:val="0092691F"/>
    <w:rsid w:val="00926EEE"/>
    <w:rsid w:val="00931A47"/>
    <w:rsid w:val="00931ED2"/>
    <w:rsid w:val="00932CF5"/>
    <w:rsid w:val="00934829"/>
    <w:rsid w:val="009349CC"/>
    <w:rsid w:val="00934D9B"/>
    <w:rsid w:val="009358E0"/>
    <w:rsid w:val="00936A9F"/>
    <w:rsid w:val="00937C57"/>
    <w:rsid w:val="00940ECB"/>
    <w:rsid w:val="00944093"/>
    <w:rsid w:val="00944809"/>
    <w:rsid w:val="00944BA3"/>
    <w:rsid w:val="00945591"/>
    <w:rsid w:val="00945A31"/>
    <w:rsid w:val="00945F02"/>
    <w:rsid w:val="009474D1"/>
    <w:rsid w:val="009509DA"/>
    <w:rsid w:val="0095296B"/>
    <w:rsid w:val="00953BF2"/>
    <w:rsid w:val="00954D0C"/>
    <w:rsid w:val="00960295"/>
    <w:rsid w:val="00960B92"/>
    <w:rsid w:val="00960E6A"/>
    <w:rsid w:val="0096198D"/>
    <w:rsid w:val="00961C51"/>
    <w:rsid w:val="00962159"/>
    <w:rsid w:val="0096266F"/>
    <w:rsid w:val="009627AB"/>
    <w:rsid w:val="009641EC"/>
    <w:rsid w:val="00971E66"/>
    <w:rsid w:val="00972E04"/>
    <w:rsid w:val="00974FD9"/>
    <w:rsid w:val="00975622"/>
    <w:rsid w:val="00980B94"/>
    <w:rsid w:val="00982086"/>
    <w:rsid w:val="00982D6A"/>
    <w:rsid w:val="009833B6"/>
    <w:rsid w:val="00983DEC"/>
    <w:rsid w:val="00984780"/>
    <w:rsid w:val="00985959"/>
    <w:rsid w:val="00990859"/>
    <w:rsid w:val="00990D56"/>
    <w:rsid w:val="009943F3"/>
    <w:rsid w:val="009955A7"/>
    <w:rsid w:val="009968F1"/>
    <w:rsid w:val="009A0374"/>
    <w:rsid w:val="009A0C2E"/>
    <w:rsid w:val="009A17ED"/>
    <w:rsid w:val="009A454D"/>
    <w:rsid w:val="009A4B7C"/>
    <w:rsid w:val="009A57AC"/>
    <w:rsid w:val="009A7C93"/>
    <w:rsid w:val="009B2AD1"/>
    <w:rsid w:val="009B73BB"/>
    <w:rsid w:val="009C18D0"/>
    <w:rsid w:val="009C1DEF"/>
    <w:rsid w:val="009C2000"/>
    <w:rsid w:val="009C29D5"/>
    <w:rsid w:val="009C340E"/>
    <w:rsid w:val="009C52B2"/>
    <w:rsid w:val="009C67A4"/>
    <w:rsid w:val="009C6830"/>
    <w:rsid w:val="009C7A47"/>
    <w:rsid w:val="009D006F"/>
    <w:rsid w:val="009D018F"/>
    <w:rsid w:val="009D14DE"/>
    <w:rsid w:val="009D299E"/>
    <w:rsid w:val="009D2D76"/>
    <w:rsid w:val="009D355F"/>
    <w:rsid w:val="009D4F79"/>
    <w:rsid w:val="009D5AC5"/>
    <w:rsid w:val="009D5C85"/>
    <w:rsid w:val="009D6033"/>
    <w:rsid w:val="009D75D1"/>
    <w:rsid w:val="009D76A5"/>
    <w:rsid w:val="009D7B39"/>
    <w:rsid w:val="009D7BD0"/>
    <w:rsid w:val="009E09AF"/>
    <w:rsid w:val="009E262E"/>
    <w:rsid w:val="009E44F7"/>
    <w:rsid w:val="009E4711"/>
    <w:rsid w:val="009E5D15"/>
    <w:rsid w:val="009E5E6D"/>
    <w:rsid w:val="009E602D"/>
    <w:rsid w:val="009E6061"/>
    <w:rsid w:val="009E75B1"/>
    <w:rsid w:val="009E7E76"/>
    <w:rsid w:val="009F0305"/>
    <w:rsid w:val="009F2470"/>
    <w:rsid w:val="009F28B8"/>
    <w:rsid w:val="009F2909"/>
    <w:rsid w:val="009F34D7"/>
    <w:rsid w:val="009F54AE"/>
    <w:rsid w:val="009F73FD"/>
    <w:rsid w:val="00A019F9"/>
    <w:rsid w:val="00A01C19"/>
    <w:rsid w:val="00A023B0"/>
    <w:rsid w:val="00A055A2"/>
    <w:rsid w:val="00A061FE"/>
    <w:rsid w:val="00A07326"/>
    <w:rsid w:val="00A0746C"/>
    <w:rsid w:val="00A0792F"/>
    <w:rsid w:val="00A124EA"/>
    <w:rsid w:val="00A12E71"/>
    <w:rsid w:val="00A146D6"/>
    <w:rsid w:val="00A1491F"/>
    <w:rsid w:val="00A15388"/>
    <w:rsid w:val="00A15767"/>
    <w:rsid w:val="00A17D94"/>
    <w:rsid w:val="00A216DC"/>
    <w:rsid w:val="00A21A4F"/>
    <w:rsid w:val="00A22FE2"/>
    <w:rsid w:val="00A23F6E"/>
    <w:rsid w:val="00A26A97"/>
    <w:rsid w:val="00A31E83"/>
    <w:rsid w:val="00A32BD7"/>
    <w:rsid w:val="00A34251"/>
    <w:rsid w:val="00A36959"/>
    <w:rsid w:val="00A373F9"/>
    <w:rsid w:val="00A403D2"/>
    <w:rsid w:val="00A40ED3"/>
    <w:rsid w:val="00A43B12"/>
    <w:rsid w:val="00A44215"/>
    <w:rsid w:val="00A44234"/>
    <w:rsid w:val="00A445B0"/>
    <w:rsid w:val="00A44A6F"/>
    <w:rsid w:val="00A45735"/>
    <w:rsid w:val="00A475C5"/>
    <w:rsid w:val="00A51B3C"/>
    <w:rsid w:val="00A53BDF"/>
    <w:rsid w:val="00A5433E"/>
    <w:rsid w:val="00A55788"/>
    <w:rsid w:val="00A55FB9"/>
    <w:rsid w:val="00A56520"/>
    <w:rsid w:val="00A56522"/>
    <w:rsid w:val="00A5722F"/>
    <w:rsid w:val="00A57487"/>
    <w:rsid w:val="00A61924"/>
    <w:rsid w:val="00A62584"/>
    <w:rsid w:val="00A6640D"/>
    <w:rsid w:val="00A67505"/>
    <w:rsid w:val="00A67A7B"/>
    <w:rsid w:val="00A67BCF"/>
    <w:rsid w:val="00A701D4"/>
    <w:rsid w:val="00A709E4"/>
    <w:rsid w:val="00A72B51"/>
    <w:rsid w:val="00A73728"/>
    <w:rsid w:val="00A73992"/>
    <w:rsid w:val="00A73BE4"/>
    <w:rsid w:val="00A75697"/>
    <w:rsid w:val="00A757F8"/>
    <w:rsid w:val="00A8034C"/>
    <w:rsid w:val="00A80B4C"/>
    <w:rsid w:val="00A81B23"/>
    <w:rsid w:val="00A82460"/>
    <w:rsid w:val="00A87AAB"/>
    <w:rsid w:val="00A91E41"/>
    <w:rsid w:val="00A96FF0"/>
    <w:rsid w:val="00A976D6"/>
    <w:rsid w:val="00A97C08"/>
    <w:rsid w:val="00A97C0A"/>
    <w:rsid w:val="00AA0DA2"/>
    <w:rsid w:val="00AA1E31"/>
    <w:rsid w:val="00AA2CE4"/>
    <w:rsid w:val="00AA4246"/>
    <w:rsid w:val="00AA4A07"/>
    <w:rsid w:val="00AA753B"/>
    <w:rsid w:val="00AB0880"/>
    <w:rsid w:val="00AB0CC9"/>
    <w:rsid w:val="00AB2EDC"/>
    <w:rsid w:val="00AB4485"/>
    <w:rsid w:val="00AB760E"/>
    <w:rsid w:val="00AC2535"/>
    <w:rsid w:val="00AC2558"/>
    <w:rsid w:val="00AC41D9"/>
    <w:rsid w:val="00AC44B8"/>
    <w:rsid w:val="00AC6B73"/>
    <w:rsid w:val="00AC6E30"/>
    <w:rsid w:val="00AC7230"/>
    <w:rsid w:val="00AC7492"/>
    <w:rsid w:val="00AC76DE"/>
    <w:rsid w:val="00AC784E"/>
    <w:rsid w:val="00AD1299"/>
    <w:rsid w:val="00AD159E"/>
    <w:rsid w:val="00AD28B5"/>
    <w:rsid w:val="00AD36D5"/>
    <w:rsid w:val="00AD4AB9"/>
    <w:rsid w:val="00AD5717"/>
    <w:rsid w:val="00AE0162"/>
    <w:rsid w:val="00AE0C2C"/>
    <w:rsid w:val="00AE1363"/>
    <w:rsid w:val="00AE1AC2"/>
    <w:rsid w:val="00AE22D0"/>
    <w:rsid w:val="00AE2866"/>
    <w:rsid w:val="00AE2FDA"/>
    <w:rsid w:val="00AE3119"/>
    <w:rsid w:val="00AE4A6D"/>
    <w:rsid w:val="00AE4E5F"/>
    <w:rsid w:val="00AE5045"/>
    <w:rsid w:val="00AE54EA"/>
    <w:rsid w:val="00AF10CF"/>
    <w:rsid w:val="00AF2354"/>
    <w:rsid w:val="00AF2E39"/>
    <w:rsid w:val="00AF2F02"/>
    <w:rsid w:val="00AF4157"/>
    <w:rsid w:val="00AF5C61"/>
    <w:rsid w:val="00AF63B0"/>
    <w:rsid w:val="00AF6B09"/>
    <w:rsid w:val="00B00114"/>
    <w:rsid w:val="00B00D02"/>
    <w:rsid w:val="00B0184C"/>
    <w:rsid w:val="00B0196E"/>
    <w:rsid w:val="00B02333"/>
    <w:rsid w:val="00B02B3C"/>
    <w:rsid w:val="00B031C3"/>
    <w:rsid w:val="00B04291"/>
    <w:rsid w:val="00B11C77"/>
    <w:rsid w:val="00B11D6F"/>
    <w:rsid w:val="00B14D96"/>
    <w:rsid w:val="00B15275"/>
    <w:rsid w:val="00B15F6D"/>
    <w:rsid w:val="00B16A0C"/>
    <w:rsid w:val="00B20B0B"/>
    <w:rsid w:val="00B21724"/>
    <w:rsid w:val="00B24B9B"/>
    <w:rsid w:val="00B252DD"/>
    <w:rsid w:val="00B25BEF"/>
    <w:rsid w:val="00B27AED"/>
    <w:rsid w:val="00B27CB4"/>
    <w:rsid w:val="00B27FF1"/>
    <w:rsid w:val="00B30992"/>
    <w:rsid w:val="00B32B01"/>
    <w:rsid w:val="00B3338D"/>
    <w:rsid w:val="00B349C2"/>
    <w:rsid w:val="00B349DE"/>
    <w:rsid w:val="00B37908"/>
    <w:rsid w:val="00B40FDA"/>
    <w:rsid w:val="00B41E13"/>
    <w:rsid w:val="00B43BC4"/>
    <w:rsid w:val="00B43DE4"/>
    <w:rsid w:val="00B43E1E"/>
    <w:rsid w:val="00B456FF"/>
    <w:rsid w:val="00B46636"/>
    <w:rsid w:val="00B46C2C"/>
    <w:rsid w:val="00B47159"/>
    <w:rsid w:val="00B47311"/>
    <w:rsid w:val="00B47BCC"/>
    <w:rsid w:val="00B47DC2"/>
    <w:rsid w:val="00B51914"/>
    <w:rsid w:val="00B527AE"/>
    <w:rsid w:val="00B52C6B"/>
    <w:rsid w:val="00B54452"/>
    <w:rsid w:val="00B54844"/>
    <w:rsid w:val="00B60469"/>
    <w:rsid w:val="00B60904"/>
    <w:rsid w:val="00B612E7"/>
    <w:rsid w:val="00B61DEC"/>
    <w:rsid w:val="00B633F9"/>
    <w:rsid w:val="00B63470"/>
    <w:rsid w:val="00B634B3"/>
    <w:rsid w:val="00B64A55"/>
    <w:rsid w:val="00B71F83"/>
    <w:rsid w:val="00B7209E"/>
    <w:rsid w:val="00B72A0A"/>
    <w:rsid w:val="00B730C9"/>
    <w:rsid w:val="00B73F9E"/>
    <w:rsid w:val="00B756D5"/>
    <w:rsid w:val="00B756F3"/>
    <w:rsid w:val="00B80632"/>
    <w:rsid w:val="00B81DED"/>
    <w:rsid w:val="00B837E0"/>
    <w:rsid w:val="00B84517"/>
    <w:rsid w:val="00B8530C"/>
    <w:rsid w:val="00B8671E"/>
    <w:rsid w:val="00B87B1B"/>
    <w:rsid w:val="00B91437"/>
    <w:rsid w:val="00B916CC"/>
    <w:rsid w:val="00B92C10"/>
    <w:rsid w:val="00B93E4C"/>
    <w:rsid w:val="00B941C1"/>
    <w:rsid w:val="00B9620F"/>
    <w:rsid w:val="00B96524"/>
    <w:rsid w:val="00BA0F6F"/>
    <w:rsid w:val="00BA332B"/>
    <w:rsid w:val="00BA356C"/>
    <w:rsid w:val="00BA4B6E"/>
    <w:rsid w:val="00BA519F"/>
    <w:rsid w:val="00BA53C7"/>
    <w:rsid w:val="00BA540C"/>
    <w:rsid w:val="00BA5A4D"/>
    <w:rsid w:val="00BA78B9"/>
    <w:rsid w:val="00BA7DD0"/>
    <w:rsid w:val="00BA7FC1"/>
    <w:rsid w:val="00BB5658"/>
    <w:rsid w:val="00BB68B6"/>
    <w:rsid w:val="00BB7580"/>
    <w:rsid w:val="00BC0224"/>
    <w:rsid w:val="00BC0651"/>
    <w:rsid w:val="00BC1715"/>
    <w:rsid w:val="00BC1E16"/>
    <w:rsid w:val="00BC3086"/>
    <w:rsid w:val="00BC35AE"/>
    <w:rsid w:val="00BC44D2"/>
    <w:rsid w:val="00BC5A6A"/>
    <w:rsid w:val="00BC6BFA"/>
    <w:rsid w:val="00BC6DF7"/>
    <w:rsid w:val="00BC7A68"/>
    <w:rsid w:val="00BD0544"/>
    <w:rsid w:val="00BD17BA"/>
    <w:rsid w:val="00BD3342"/>
    <w:rsid w:val="00BD38B5"/>
    <w:rsid w:val="00BD5BCA"/>
    <w:rsid w:val="00BE24CC"/>
    <w:rsid w:val="00BE2944"/>
    <w:rsid w:val="00BE51A2"/>
    <w:rsid w:val="00BE5F88"/>
    <w:rsid w:val="00BE65C9"/>
    <w:rsid w:val="00BE6F96"/>
    <w:rsid w:val="00BE773E"/>
    <w:rsid w:val="00BE7911"/>
    <w:rsid w:val="00BE7EB9"/>
    <w:rsid w:val="00BE7EEC"/>
    <w:rsid w:val="00BF0515"/>
    <w:rsid w:val="00BF0574"/>
    <w:rsid w:val="00BF080B"/>
    <w:rsid w:val="00BF0DFF"/>
    <w:rsid w:val="00BF11BD"/>
    <w:rsid w:val="00BF26BE"/>
    <w:rsid w:val="00BF3D69"/>
    <w:rsid w:val="00BF4422"/>
    <w:rsid w:val="00BF46E7"/>
    <w:rsid w:val="00BF56FF"/>
    <w:rsid w:val="00BF7B32"/>
    <w:rsid w:val="00C01E59"/>
    <w:rsid w:val="00C03AED"/>
    <w:rsid w:val="00C03BFE"/>
    <w:rsid w:val="00C04874"/>
    <w:rsid w:val="00C05108"/>
    <w:rsid w:val="00C062FF"/>
    <w:rsid w:val="00C129CB"/>
    <w:rsid w:val="00C14AE3"/>
    <w:rsid w:val="00C16644"/>
    <w:rsid w:val="00C167FB"/>
    <w:rsid w:val="00C201B2"/>
    <w:rsid w:val="00C21947"/>
    <w:rsid w:val="00C21ED7"/>
    <w:rsid w:val="00C221E8"/>
    <w:rsid w:val="00C222EA"/>
    <w:rsid w:val="00C23245"/>
    <w:rsid w:val="00C258FA"/>
    <w:rsid w:val="00C25FD8"/>
    <w:rsid w:val="00C26482"/>
    <w:rsid w:val="00C27A64"/>
    <w:rsid w:val="00C30443"/>
    <w:rsid w:val="00C31603"/>
    <w:rsid w:val="00C31E87"/>
    <w:rsid w:val="00C328C0"/>
    <w:rsid w:val="00C34857"/>
    <w:rsid w:val="00C34891"/>
    <w:rsid w:val="00C366AB"/>
    <w:rsid w:val="00C41A70"/>
    <w:rsid w:val="00C428D1"/>
    <w:rsid w:val="00C4483B"/>
    <w:rsid w:val="00C500AF"/>
    <w:rsid w:val="00C50EE9"/>
    <w:rsid w:val="00C51569"/>
    <w:rsid w:val="00C51DDF"/>
    <w:rsid w:val="00C5324E"/>
    <w:rsid w:val="00C56179"/>
    <w:rsid w:val="00C56F60"/>
    <w:rsid w:val="00C60674"/>
    <w:rsid w:val="00C62FBC"/>
    <w:rsid w:val="00C63C7D"/>
    <w:rsid w:val="00C65424"/>
    <w:rsid w:val="00C65872"/>
    <w:rsid w:val="00C65D99"/>
    <w:rsid w:val="00C6610C"/>
    <w:rsid w:val="00C66129"/>
    <w:rsid w:val="00C71098"/>
    <w:rsid w:val="00C7206E"/>
    <w:rsid w:val="00C720AA"/>
    <w:rsid w:val="00C7296C"/>
    <w:rsid w:val="00C72ECF"/>
    <w:rsid w:val="00C73F38"/>
    <w:rsid w:val="00C742D7"/>
    <w:rsid w:val="00C743A6"/>
    <w:rsid w:val="00C7536F"/>
    <w:rsid w:val="00C767A2"/>
    <w:rsid w:val="00C777BE"/>
    <w:rsid w:val="00C815AE"/>
    <w:rsid w:val="00C81FB9"/>
    <w:rsid w:val="00C82DE6"/>
    <w:rsid w:val="00C83309"/>
    <w:rsid w:val="00C844B1"/>
    <w:rsid w:val="00C84E95"/>
    <w:rsid w:val="00C85411"/>
    <w:rsid w:val="00C87A2A"/>
    <w:rsid w:val="00C90F73"/>
    <w:rsid w:val="00C92173"/>
    <w:rsid w:val="00C92AFD"/>
    <w:rsid w:val="00C92DD8"/>
    <w:rsid w:val="00C93B88"/>
    <w:rsid w:val="00C943DB"/>
    <w:rsid w:val="00C9516E"/>
    <w:rsid w:val="00C97F36"/>
    <w:rsid w:val="00CA0879"/>
    <w:rsid w:val="00CA169B"/>
    <w:rsid w:val="00CA3141"/>
    <w:rsid w:val="00CA3253"/>
    <w:rsid w:val="00CA470E"/>
    <w:rsid w:val="00CA5988"/>
    <w:rsid w:val="00CB048F"/>
    <w:rsid w:val="00CB2446"/>
    <w:rsid w:val="00CB2EFD"/>
    <w:rsid w:val="00CB33E4"/>
    <w:rsid w:val="00CB3D58"/>
    <w:rsid w:val="00CB5401"/>
    <w:rsid w:val="00CB54E1"/>
    <w:rsid w:val="00CB5784"/>
    <w:rsid w:val="00CB5ECB"/>
    <w:rsid w:val="00CB6B52"/>
    <w:rsid w:val="00CC11D4"/>
    <w:rsid w:val="00CC133D"/>
    <w:rsid w:val="00CC1890"/>
    <w:rsid w:val="00CC1FAA"/>
    <w:rsid w:val="00CC1FF1"/>
    <w:rsid w:val="00CC2238"/>
    <w:rsid w:val="00CC2298"/>
    <w:rsid w:val="00CC35D6"/>
    <w:rsid w:val="00CC3A24"/>
    <w:rsid w:val="00CC5CE7"/>
    <w:rsid w:val="00CD0157"/>
    <w:rsid w:val="00CD1044"/>
    <w:rsid w:val="00CD12F1"/>
    <w:rsid w:val="00CD134A"/>
    <w:rsid w:val="00CD1554"/>
    <w:rsid w:val="00CD3DA6"/>
    <w:rsid w:val="00CD4B16"/>
    <w:rsid w:val="00CD55B4"/>
    <w:rsid w:val="00CD64F9"/>
    <w:rsid w:val="00CD6DE5"/>
    <w:rsid w:val="00CE09C8"/>
    <w:rsid w:val="00CE1462"/>
    <w:rsid w:val="00CE16C8"/>
    <w:rsid w:val="00CE33CC"/>
    <w:rsid w:val="00CE5481"/>
    <w:rsid w:val="00CE742E"/>
    <w:rsid w:val="00CE7D68"/>
    <w:rsid w:val="00CF002A"/>
    <w:rsid w:val="00CF3719"/>
    <w:rsid w:val="00CF593B"/>
    <w:rsid w:val="00D01598"/>
    <w:rsid w:val="00D0203C"/>
    <w:rsid w:val="00D02665"/>
    <w:rsid w:val="00D0487E"/>
    <w:rsid w:val="00D04A55"/>
    <w:rsid w:val="00D06508"/>
    <w:rsid w:val="00D06D01"/>
    <w:rsid w:val="00D11191"/>
    <w:rsid w:val="00D12115"/>
    <w:rsid w:val="00D12126"/>
    <w:rsid w:val="00D121A6"/>
    <w:rsid w:val="00D122EA"/>
    <w:rsid w:val="00D1273A"/>
    <w:rsid w:val="00D131C0"/>
    <w:rsid w:val="00D1343C"/>
    <w:rsid w:val="00D159D5"/>
    <w:rsid w:val="00D165EE"/>
    <w:rsid w:val="00D20187"/>
    <w:rsid w:val="00D20DA6"/>
    <w:rsid w:val="00D20EF5"/>
    <w:rsid w:val="00D24E09"/>
    <w:rsid w:val="00D24F1F"/>
    <w:rsid w:val="00D30044"/>
    <w:rsid w:val="00D30700"/>
    <w:rsid w:val="00D3082A"/>
    <w:rsid w:val="00D30CB5"/>
    <w:rsid w:val="00D30D03"/>
    <w:rsid w:val="00D31CBC"/>
    <w:rsid w:val="00D367C5"/>
    <w:rsid w:val="00D3688C"/>
    <w:rsid w:val="00D36C13"/>
    <w:rsid w:val="00D41511"/>
    <w:rsid w:val="00D43184"/>
    <w:rsid w:val="00D454E3"/>
    <w:rsid w:val="00D45CE0"/>
    <w:rsid w:val="00D461AF"/>
    <w:rsid w:val="00D47A82"/>
    <w:rsid w:val="00D51C5F"/>
    <w:rsid w:val="00D53CE2"/>
    <w:rsid w:val="00D54D99"/>
    <w:rsid w:val="00D54E40"/>
    <w:rsid w:val="00D5564B"/>
    <w:rsid w:val="00D57AD3"/>
    <w:rsid w:val="00D615CC"/>
    <w:rsid w:val="00D6600E"/>
    <w:rsid w:val="00D662F7"/>
    <w:rsid w:val="00D66B5F"/>
    <w:rsid w:val="00D67191"/>
    <w:rsid w:val="00D674E1"/>
    <w:rsid w:val="00D700FE"/>
    <w:rsid w:val="00D71E1C"/>
    <w:rsid w:val="00D74B11"/>
    <w:rsid w:val="00D76296"/>
    <w:rsid w:val="00D77A07"/>
    <w:rsid w:val="00D8054C"/>
    <w:rsid w:val="00D809FD"/>
    <w:rsid w:val="00D818C7"/>
    <w:rsid w:val="00D82505"/>
    <w:rsid w:val="00D83A85"/>
    <w:rsid w:val="00D841BF"/>
    <w:rsid w:val="00D844A9"/>
    <w:rsid w:val="00D84735"/>
    <w:rsid w:val="00D84787"/>
    <w:rsid w:val="00D85A4C"/>
    <w:rsid w:val="00D864E1"/>
    <w:rsid w:val="00D87DB9"/>
    <w:rsid w:val="00D906AF"/>
    <w:rsid w:val="00D91B8E"/>
    <w:rsid w:val="00D92C93"/>
    <w:rsid w:val="00D931C3"/>
    <w:rsid w:val="00D93595"/>
    <w:rsid w:val="00D93876"/>
    <w:rsid w:val="00DA05D1"/>
    <w:rsid w:val="00DA179D"/>
    <w:rsid w:val="00DA4871"/>
    <w:rsid w:val="00DA560E"/>
    <w:rsid w:val="00DA59CA"/>
    <w:rsid w:val="00DA73C9"/>
    <w:rsid w:val="00DB0C71"/>
    <w:rsid w:val="00DB2200"/>
    <w:rsid w:val="00DB2995"/>
    <w:rsid w:val="00DB46DC"/>
    <w:rsid w:val="00DB4DD0"/>
    <w:rsid w:val="00DB51A5"/>
    <w:rsid w:val="00DB5790"/>
    <w:rsid w:val="00DB754E"/>
    <w:rsid w:val="00DB76B5"/>
    <w:rsid w:val="00DC019A"/>
    <w:rsid w:val="00DC0759"/>
    <w:rsid w:val="00DC1131"/>
    <w:rsid w:val="00DC2121"/>
    <w:rsid w:val="00DC40E8"/>
    <w:rsid w:val="00DC4605"/>
    <w:rsid w:val="00DC6B53"/>
    <w:rsid w:val="00DC750A"/>
    <w:rsid w:val="00DC7F7D"/>
    <w:rsid w:val="00DD04E7"/>
    <w:rsid w:val="00DD056F"/>
    <w:rsid w:val="00DD0828"/>
    <w:rsid w:val="00DD100C"/>
    <w:rsid w:val="00DD20D5"/>
    <w:rsid w:val="00DD3D5B"/>
    <w:rsid w:val="00DD455D"/>
    <w:rsid w:val="00DD46A1"/>
    <w:rsid w:val="00DD4F05"/>
    <w:rsid w:val="00DD5EA5"/>
    <w:rsid w:val="00DD6CC5"/>
    <w:rsid w:val="00DE0D59"/>
    <w:rsid w:val="00DE1ADB"/>
    <w:rsid w:val="00DE3800"/>
    <w:rsid w:val="00DE484E"/>
    <w:rsid w:val="00DE557D"/>
    <w:rsid w:val="00DE5859"/>
    <w:rsid w:val="00DE5A70"/>
    <w:rsid w:val="00DE7E07"/>
    <w:rsid w:val="00DF09C1"/>
    <w:rsid w:val="00DF0A23"/>
    <w:rsid w:val="00DF10B2"/>
    <w:rsid w:val="00DF1CDE"/>
    <w:rsid w:val="00DF2248"/>
    <w:rsid w:val="00DF2A9C"/>
    <w:rsid w:val="00DF3DB9"/>
    <w:rsid w:val="00DF7337"/>
    <w:rsid w:val="00E0144C"/>
    <w:rsid w:val="00E017B5"/>
    <w:rsid w:val="00E021CE"/>
    <w:rsid w:val="00E027C5"/>
    <w:rsid w:val="00E04222"/>
    <w:rsid w:val="00E06176"/>
    <w:rsid w:val="00E069B6"/>
    <w:rsid w:val="00E06F96"/>
    <w:rsid w:val="00E07D14"/>
    <w:rsid w:val="00E07EBA"/>
    <w:rsid w:val="00E10AF8"/>
    <w:rsid w:val="00E116BD"/>
    <w:rsid w:val="00E130EB"/>
    <w:rsid w:val="00E1469B"/>
    <w:rsid w:val="00E1496C"/>
    <w:rsid w:val="00E14C87"/>
    <w:rsid w:val="00E14D28"/>
    <w:rsid w:val="00E15C6A"/>
    <w:rsid w:val="00E1697D"/>
    <w:rsid w:val="00E20144"/>
    <w:rsid w:val="00E21682"/>
    <w:rsid w:val="00E219B6"/>
    <w:rsid w:val="00E21EF5"/>
    <w:rsid w:val="00E22F5E"/>
    <w:rsid w:val="00E23847"/>
    <w:rsid w:val="00E24448"/>
    <w:rsid w:val="00E24BB2"/>
    <w:rsid w:val="00E27434"/>
    <w:rsid w:val="00E326DF"/>
    <w:rsid w:val="00E3379B"/>
    <w:rsid w:val="00E33C8D"/>
    <w:rsid w:val="00E33E5B"/>
    <w:rsid w:val="00E342C7"/>
    <w:rsid w:val="00E34738"/>
    <w:rsid w:val="00E35F97"/>
    <w:rsid w:val="00E3602C"/>
    <w:rsid w:val="00E36836"/>
    <w:rsid w:val="00E374E0"/>
    <w:rsid w:val="00E41651"/>
    <w:rsid w:val="00E42EE5"/>
    <w:rsid w:val="00E44F71"/>
    <w:rsid w:val="00E46294"/>
    <w:rsid w:val="00E46E65"/>
    <w:rsid w:val="00E4766F"/>
    <w:rsid w:val="00E47C9A"/>
    <w:rsid w:val="00E47F29"/>
    <w:rsid w:val="00E50513"/>
    <w:rsid w:val="00E51684"/>
    <w:rsid w:val="00E51881"/>
    <w:rsid w:val="00E51D2B"/>
    <w:rsid w:val="00E531D2"/>
    <w:rsid w:val="00E54570"/>
    <w:rsid w:val="00E550A4"/>
    <w:rsid w:val="00E55262"/>
    <w:rsid w:val="00E558DD"/>
    <w:rsid w:val="00E566C2"/>
    <w:rsid w:val="00E56A02"/>
    <w:rsid w:val="00E56E01"/>
    <w:rsid w:val="00E635E5"/>
    <w:rsid w:val="00E654CF"/>
    <w:rsid w:val="00E65825"/>
    <w:rsid w:val="00E67B35"/>
    <w:rsid w:val="00E70364"/>
    <w:rsid w:val="00E70E53"/>
    <w:rsid w:val="00E7252B"/>
    <w:rsid w:val="00E72E42"/>
    <w:rsid w:val="00E734AD"/>
    <w:rsid w:val="00E745EE"/>
    <w:rsid w:val="00E75298"/>
    <w:rsid w:val="00E75DE6"/>
    <w:rsid w:val="00E763E0"/>
    <w:rsid w:val="00E7789A"/>
    <w:rsid w:val="00E805AB"/>
    <w:rsid w:val="00E828F2"/>
    <w:rsid w:val="00E82D2C"/>
    <w:rsid w:val="00E82E05"/>
    <w:rsid w:val="00E8400E"/>
    <w:rsid w:val="00E84DCD"/>
    <w:rsid w:val="00E85005"/>
    <w:rsid w:val="00E86D12"/>
    <w:rsid w:val="00E876BF"/>
    <w:rsid w:val="00E90391"/>
    <w:rsid w:val="00E912F8"/>
    <w:rsid w:val="00E925D9"/>
    <w:rsid w:val="00E94F5A"/>
    <w:rsid w:val="00E9502E"/>
    <w:rsid w:val="00E95595"/>
    <w:rsid w:val="00E959A9"/>
    <w:rsid w:val="00E96E31"/>
    <w:rsid w:val="00EA09FA"/>
    <w:rsid w:val="00EA0C55"/>
    <w:rsid w:val="00EA231E"/>
    <w:rsid w:val="00EA6E0F"/>
    <w:rsid w:val="00EB0984"/>
    <w:rsid w:val="00EB1ACC"/>
    <w:rsid w:val="00EB4D4A"/>
    <w:rsid w:val="00EB4F1B"/>
    <w:rsid w:val="00EB69BE"/>
    <w:rsid w:val="00EC113C"/>
    <w:rsid w:val="00EC1700"/>
    <w:rsid w:val="00EC4AD8"/>
    <w:rsid w:val="00EC5A4A"/>
    <w:rsid w:val="00EC5DB8"/>
    <w:rsid w:val="00EC7C59"/>
    <w:rsid w:val="00ED26C4"/>
    <w:rsid w:val="00ED3A96"/>
    <w:rsid w:val="00ED42EB"/>
    <w:rsid w:val="00ED525D"/>
    <w:rsid w:val="00ED6CC8"/>
    <w:rsid w:val="00EE017C"/>
    <w:rsid w:val="00EE1917"/>
    <w:rsid w:val="00EE1C5B"/>
    <w:rsid w:val="00EE3C1A"/>
    <w:rsid w:val="00EE606E"/>
    <w:rsid w:val="00EE6DCD"/>
    <w:rsid w:val="00EE7694"/>
    <w:rsid w:val="00EF0546"/>
    <w:rsid w:val="00EF1583"/>
    <w:rsid w:val="00EF169E"/>
    <w:rsid w:val="00EF1CAB"/>
    <w:rsid w:val="00EF20EF"/>
    <w:rsid w:val="00EF2356"/>
    <w:rsid w:val="00EF34E3"/>
    <w:rsid w:val="00EF376C"/>
    <w:rsid w:val="00EF3E0D"/>
    <w:rsid w:val="00EF61F2"/>
    <w:rsid w:val="00EF67FF"/>
    <w:rsid w:val="00F003B3"/>
    <w:rsid w:val="00F01473"/>
    <w:rsid w:val="00F02A4D"/>
    <w:rsid w:val="00F02F8A"/>
    <w:rsid w:val="00F0305F"/>
    <w:rsid w:val="00F0504C"/>
    <w:rsid w:val="00F06B9F"/>
    <w:rsid w:val="00F077E0"/>
    <w:rsid w:val="00F07907"/>
    <w:rsid w:val="00F11841"/>
    <w:rsid w:val="00F11E39"/>
    <w:rsid w:val="00F11EF7"/>
    <w:rsid w:val="00F12012"/>
    <w:rsid w:val="00F13EC1"/>
    <w:rsid w:val="00F14B99"/>
    <w:rsid w:val="00F15FBE"/>
    <w:rsid w:val="00F16BAA"/>
    <w:rsid w:val="00F170A0"/>
    <w:rsid w:val="00F17434"/>
    <w:rsid w:val="00F17BB9"/>
    <w:rsid w:val="00F20CDC"/>
    <w:rsid w:val="00F24960"/>
    <w:rsid w:val="00F25375"/>
    <w:rsid w:val="00F260F3"/>
    <w:rsid w:val="00F276FF"/>
    <w:rsid w:val="00F30954"/>
    <w:rsid w:val="00F3125B"/>
    <w:rsid w:val="00F3166A"/>
    <w:rsid w:val="00F3202E"/>
    <w:rsid w:val="00F330D2"/>
    <w:rsid w:val="00F3375A"/>
    <w:rsid w:val="00F339FB"/>
    <w:rsid w:val="00F343D4"/>
    <w:rsid w:val="00F35DA2"/>
    <w:rsid w:val="00F37289"/>
    <w:rsid w:val="00F406E3"/>
    <w:rsid w:val="00F44674"/>
    <w:rsid w:val="00F53254"/>
    <w:rsid w:val="00F54733"/>
    <w:rsid w:val="00F5496C"/>
    <w:rsid w:val="00F54EDC"/>
    <w:rsid w:val="00F554DB"/>
    <w:rsid w:val="00F5596B"/>
    <w:rsid w:val="00F5773B"/>
    <w:rsid w:val="00F57B90"/>
    <w:rsid w:val="00F60A94"/>
    <w:rsid w:val="00F61AB2"/>
    <w:rsid w:val="00F62E7A"/>
    <w:rsid w:val="00F636F7"/>
    <w:rsid w:val="00F64367"/>
    <w:rsid w:val="00F64C20"/>
    <w:rsid w:val="00F64E6A"/>
    <w:rsid w:val="00F66412"/>
    <w:rsid w:val="00F67ACB"/>
    <w:rsid w:val="00F67F5C"/>
    <w:rsid w:val="00F706FD"/>
    <w:rsid w:val="00F72175"/>
    <w:rsid w:val="00F7272F"/>
    <w:rsid w:val="00F73AAB"/>
    <w:rsid w:val="00F73B49"/>
    <w:rsid w:val="00F74774"/>
    <w:rsid w:val="00F75245"/>
    <w:rsid w:val="00F755E1"/>
    <w:rsid w:val="00F75B99"/>
    <w:rsid w:val="00F75D6A"/>
    <w:rsid w:val="00F77A31"/>
    <w:rsid w:val="00F77D9C"/>
    <w:rsid w:val="00F80140"/>
    <w:rsid w:val="00F82292"/>
    <w:rsid w:val="00F84745"/>
    <w:rsid w:val="00F84C07"/>
    <w:rsid w:val="00F90117"/>
    <w:rsid w:val="00F901B9"/>
    <w:rsid w:val="00F913E0"/>
    <w:rsid w:val="00F91A3B"/>
    <w:rsid w:val="00F91FA8"/>
    <w:rsid w:val="00F921BB"/>
    <w:rsid w:val="00F94B67"/>
    <w:rsid w:val="00F95352"/>
    <w:rsid w:val="00F9697A"/>
    <w:rsid w:val="00F96EA0"/>
    <w:rsid w:val="00F97341"/>
    <w:rsid w:val="00FA0257"/>
    <w:rsid w:val="00FA2B63"/>
    <w:rsid w:val="00FA35FB"/>
    <w:rsid w:val="00FA35FD"/>
    <w:rsid w:val="00FA43BD"/>
    <w:rsid w:val="00FA5A47"/>
    <w:rsid w:val="00FA74E8"/>
    <w:rsid w:val="00FA75AD"/>
    <w:rsid w:val="00FA77A5"/>
    <w:rsid w:val="00FA7F8C"/>
    <w:rsid w:val="00FB06F7"/>
    <w:rsid w:val="00FB08C3"/>
    <w:rsid w:val="00FB0E11"/>
    <w:rsid w:val="00FB2413"/>
    <w:rsid w:val="00FB3425"/>
    <w:rsid w:val="00FB4FE4"/>
    <w:rsid w:val="00FB56F6"/>
    <w:rsid w:val="00FB5AC8"/>
    <w:rsid w:val="00FB73F6"/>
    <w:rsid w:val="00FB79CA"/>
    <w:rsid w:val="00FC00BF"/>
    <w:rsid w:val="00FC0300"/>
    <w:rsid w:val="00FC04A2"/>
    <w:rsid w:val="00FC2487"/>
    <w:rsid w:val="00FC2E75"/>
    <w:rsid w:val="00FC36E1"/>
    <w:rsid w:val="00FC50EC"/>
    <w:rsid w:val="00FC5ADD"/>
    <w:rsid w:val="00FC5BE5"/>
    <w:rsid w:val="00FC5E82"/>
    <w:rsid w:val="00FD083C"/>
    <w:rsid w:val="00FD1861"/>
    <w:rsid w:val="00FD289C"/>
    <w:rsid w:val="00FE049A"/>
    <w:rsid w:val="00FE187E"/>
    <w:rsid w:val="00FE1EE5"/>
    <w:rsid w:val="00FE225B"/>
    <w:rsid w:val="00FE4171"/>
    <w:rsid w:val="00FE4874"/>
    <w:rsid w:val="00FE4CCC"/>
    <w:rsid w:val="00FF1B63"/>
    <w:rsid w:val="00FF464F"/>
    <w:rsid w:val="00FF512F"/>
    <w:rsid w:val="00FF69A8"/>
    <w:rsid w:val="00FF720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9DFBE"/>
  <w15:docId w15:val="{AAF2A17B-DD6E-4D0C-BF52-C6B97EB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A4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7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02A4D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semiHidden/>
    <w:rsid w:val="00F02A4D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semiHidden/>
    <w:rsid w:val="00F02A4D"/>
    <w:pPr>
      <w:jc w:val="both"/>
    </w:pPr>
  </w:style>
  <w:style w:type="paragraph" w:styleId="Zhlav">
    <w:name w:val="header"/>
    <w:basedOn w:val="Normln"/>
    <w:semiHidden/>
    <w:rsid w:val="00F02A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02A4D"/>
  </w:style>
  <w:style w:type="paragraph" w:styleId="Zkladntextodsazen">
    <w:name w:val="Body Text Indent"/>
    <w:basedOn w:val="Normln"/>
    <w:link w:val="ZkladntextodsazenChar"/>
    <w:uiPriority w:val="99"/>
    <w:unhideWhenUsed/>
    <w:rsid w:val="00B81D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1DE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F70B0"/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7E07"/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E7E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E6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C7B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5E1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227F6F"/>
    <w:pPr>
      <w:spacing w:before="100" w:beforeAutospacing="1" w:after="100" w:afterAutospacing="1"/>
    </w:pPr>
  </w:style>
  <w:style w:type="character" w:customStyle="1" w:styleId="Zkladntext20">
    <w:name w:val="Základní text (2)_"/>
    <w:basedOn w:val="Standardnpsmoodstavce"/>
    <w:link w:val="Zkladntext21"/>
    <w:rsid w:val="008D0897"/>
    <w:rPr>
      <w:sz w:val="19"/>
      <w:szCs w:val="19"/>
      <w:shd w:val="clear" w:color="auto" w:fill="FFFFFF"/>
    </w:rPr>
  </w:style>
  <w:style w:type="character" w:customStyle="1" w:styleId="Zkladntext2Tun">
    <w:name w:val="Základní text (2) + Tučné"/>
    <w:basedOn w:val="Zkladntext20"/>
    <w:rsid w:val="008D089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D089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character" w:customStyle="1" w:styleId="Zkladntext2Nekurzva">
    <w:name w:val="Základní text (2) + Ne kurzíva"/>
    <w:rsid w:val="001034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TitulekobrzkuExact">
    <w:name w:val="Titulek obrázku Exact"/>
    <w:link w:val="Titulekobrzku"/>
    <w:rsid w:val="00103451"/>
    <w:rPr>
      <w:sz w:val="12"/>
      <w:szCs w:val="12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103451"/>
    <w:pPr>
      <w:widowControl w:val="0"/>
      <w:shd w:val="clear" w:color="auto" w:fill="FFFFFF"/>
      <w:spacing w:line="130" w:lineRule="exact"/>
      <w:jc w:val="both"/>
    </w:pPr>
    <w:rPr>
      <w:sz w:val="12"/>
      <w:szCs w:val="12"/>
    </w:rPr>
  </w:style>
  <w:style w:type="character" w:customStyle="1" w:styleId="Zkladntext210">
    <w:name w:val="Základní text (2) + 10"/>
    <w:aliases w:val="5 pt,Tučné,Základní text (3) + 10,Základní text (4) + 4,Ne kurzíva"/>
    <w:rsid w:val="00F57B9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118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711866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0">
    <w:name w:val="Základní text (4)"/>
    <w:basedOn w:val="Zkladntext4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71186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711866"/>
    <w:pPr>
      <w:widowControl w:val="0"/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character" w:customStyle="1" w:styleId="Nadpis4">
    <w:name w:val="Nadpis #4_"/>
    <w:basedOn w:val="Standardnpsmoodstavce"/>
    <w:rsid w:val="00CD4B16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0">
    <w:name w:val="Nadpis #4"/>
    <w:basedOn w:val="Nadpis4"/>
    <w:rsid w:val="00CD4B16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link w:val="Zkladntext50"/>
    <w:rsid w:val="00BA78B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BA78B9"/>
    <w:pPr>
      <w:widowControl w:val="0"/>
      <w:shd w:val="clear" w:color="auto" w:fill="FFFFFF"/>
      <w:spacing w:before="60" w:after="540" w:line="0" w:lineRule="atLeast"/>
      <w:jc w:val="center"/>
    </w:pPr>
    <w:rPr>
      <w:sz w:val="20"/>
      <w:szCs w:val="20"/>
    </w:rPr>
  </w:style>
  <w:style w:type="character" w:customStyle="1" w:styleId="Zkladntext5Netun">
    <w:name w:val="Základní text (5) + Ne tučné"/>
    <w:rsid w:val="00BA78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-wm-msonormal">
    <w:name w:val="-wm-msonormal"/>
    <w:basedOn w:val="Normln"/>
    <w:rsid w:val="00084469"/>
    <w:pPr>
      <w:spacing w:before="100" w:beforeAutospacing="1" w:after="100" w:afterAutospacing="1"/>
    </w:pPr>
  </w:style>
  <w:style w:type="character" w:customStyle="1" w:styleId="Zkladntext2105ptTun">
    <w:name w:val="Základní text (2) + 10;5 pt;Tučné"/>
    <w:rsid w:val="00157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Nadpis110ptNetun">
    <w:name w:val="Nadpis #1 + 10 pt;Ne tučné"/>
    <w:rsid w:val="00157A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link w:val="Nadpis30"/>
    <w:locked/>
    <w:rsid w:val="00681B2D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681B2D"/>
    <w:pPr>
      <w:widowControl w:val="0"/>
      <w:shd w:val="clear" w:color="auto" w:fill="FFFFFF"/>
      <w:spacing w:before="780" w:after="30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dpis3Netun">
    <w:name w:val="Nadpis #3 + Ne tučné"/>
    <w:rsid w:val="00681B2D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5Exact">
    <w:name w:val="Základní text (5) Exact"/>
    <w:locked/>
    <w:rsid w:val="00681B2D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Zkladntext3Tun">
    <w:name w:val="Základní text (3) + Tučné"/>
    <w:rsid w:val="00681B2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Garamond45ptKurzvadkovn0ptExact">
    <w:name w:val="Základní text (5) + Garamond;4;5 pt;Kurzíva;Řádkování 0 pt Exact"/>
    <w:rsid w:val="00681B2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Kurzva">
    <w:name w:val="Základní text (2) + Kurzíva"/>
    <w:rsid w:val="00BC6DF7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E6770"/>
    <w:rPr>
      <w:rFonts w:ascii="Cambria" w:hAnsi="Cambria"/>
      <w:b/>
      <w:bCs/>
      <w:i/>
      <w:iCs/>
      <w:sz w:val="28"/>
      <w:szCs w:val="28"/>
    </w:rPr>
  </w:style>
  <w:style w:type="character" w:customStyle="1" w:styleId="Zkladntext211ptNekurzva">
    <w:name w:val="Základní text (2) + 11 pt;Ne kurzíva"/>
    <w:basedOn w:val="Zkladntext20"/>
    <w:rsid w:val="00281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A97C08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PoznmkapodarouArial9ptNekurzva">
    <w:name w:val="Poznámka pod čarou + Arial;9 pt;Ne kurzíva"/>
    <w:basedOn w:val="Poznmkapodarou"/>
    <w:rsid w:val="00A97C0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Poznmkapodaroudkovn1pt">
    <w:name w:val="Poznámka pod čarou + Řádkování 1 pt"/>
    <w:basedOn w:val="Poznmkapodarou"/>
    <w:rsid w:val="00A97C08"/>
    <w:rPr>
      <w:rFonts w:ascii="Calibri" w:eastAsia="Calibri" w:hAnsi="Calibri" w:cs="Calibri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97C08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97C08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rsid w:val="00A97C08"/>
    <w:pPr>
      <w:widowControl w:val="0"/>
      <w:shd w:val="clear" w:color="auto" w:fill="FFFFFF"/>
      <w:spacing w:after="60" w:line="0" w:lineRule="atLeast"/>
      <w:ind w:hanging="600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E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EBA"/>
  </w:style>
  <w:style w:type="paragraph" w:customStyle="1" w:styleId="Default">
    <w:name w:val="Default"/>
    <w:rsid w:val="00782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SegoeUI6ptTun">
    <w:name w:val="Základní text (2) + Segoe UI;6 pt;Tučné"/>
    <w:rsid w:val="00876620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Zkladntext2SegoeUI65pt">
    <w:name w:val="Základní text (2) + Segoe UI;6;5 pt"/>
    <w:rsid w:val="00876620"/>
    <w:rPr>
      <w:rFonts w:ascii="Segoe UI" w:eastAsia="Segoe UI" w:hAnsi="Segoe UI" w:cs="Segoe UI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louvy.gov.cz/smlouva/22142733?backlink=yqn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mlouvy.gov.cz/smlouva/17908287?backlink=lxg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smlouva/13604752?backlink=vdpw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9EE3-0515-4E40-9E20-A3FCD28D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3693</Words>
  <Characters>21789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žádostí o poskytování informací podle zákona č</vt:lpstr>
    </vt:vector>
  </TitlesOfParts>
  <Company>OUP1</Company>
  <LinksUpToDate>false</LinksUpToDate>
  <CharactersWithSpaces>25432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žádostí o poskytování informací podle zákona č</dc:title>
  <dc:creator>Doubravová Emilie</dc:creator>
  <cp:lastModifiedBy>Doubravová Emilie</cp:lastModifiedBy>
  <cp:revision>201</cp:revision>
  <cp:lastPrinted>2019-01-29T09:39:00Z</cp:lastPrinted>
  <dcterms:created xsi:type="dcterms:W3CDTF">2024-09-02T07:15:00Z</dcterms:created>
  <dcterms:modified xsi:type="dcterms:W3CDTF">2024-09-02T14:45:00Z</dcterms:modified>
</cp:coreProperties>
</file>