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AB44" w14:textId="77777777" w:rsidR="002233AD" w:rsidRPr="00776A0D" w:rsidRDefault="002233AD" w:rsidP="002233AD">
      <w:pPr>
        <w:pStyle w:val="Nzev"/>
        <w:rPr>
          <w:lang w:val="cs-CZ"/>
        </w:rPr>
      </w:pPr>
      <w:bookmarkStart w:id="0" w:name="OLE_LINK2"/>
      <w:bookmarkStart w:id="1" w:name="OLE_LINK3"/>
      <w:r w:rsidRPr="00776A0D">
        <w:rPr>
          <w:lang w:val="cs-CZ"/>
        </w:rPr>
        <w:t>Komise pro dopravu MČ Praha 1</w:t>
      </w:r>
    </w:p>
    <w:p w14:paraId="557E12FD" w14:textId="35918A3A" w:rsidR="002233AD" w:rsidRPr="00776A0D" w:rsidRDefault="002233AD" w:rsidP="002233AD">
      <w:pPr>
        <w:pStyle w:val="Podnadpis"/>
        <w:spacing w:after="120"/>
        <w:rPr>
          <w:lang w:val="cs-CZ"/>
        </w:rPr>
      </w:pPr>
      <w:r w:rsidRPr="00776A0D">
        <w:rPr>
          <w:lang w:val="cs-CZ"/>
        </w:rPr>
        <w:t>1</w:t>
      </w:r>
      <w:r w:rsidR="00290F48">
        <w:rPr>
          <w:lang w:val="cs-CZ"/>
        </w:rPr>
        <w:t>7</w:t>
      </w:r>
      <w:bookmarkStart w:id="2" w:name="_GoBack"/>
      <w:bookmarkEnd w:id="2"/>
      <w:r w:rsidRPr="00776A0D">
        <w:rPr>
          <w:lang w:val="cs-CZ"/>
        </w:rPr>
        <w:t>. jednání |</w:t>
      </w:r>
      <w:r w:rsidR="00AC4C63">
        <w:rPr>
          <w:lang w:val="cs-CZ"/>
        </w:rPr>
        <w:t xml:space="preserve"> </w:t>
      </w:r>
      <w:r w:rsidR="001B5971">
        <w:rPr>
          <w:lang w:val="cs-CZ"/>
        </w:rPr>
        <w:t>9</w:t>
      </w:r>
      <w:r w:rsidRPr="00776A0D">
        <w:rPr>
          <w:lang w:val="cs-CZ"/>
        </w:rPr>
        <w:t xml:space="preserve">. </w:t>
      </w:r>
      <w:r w:rsidR="001B5971">
        <w:rPr>
          <w:lang w:val="cs-CZ"/>
        </w:rPr>
        <w:t>ledna</w:t>
      </w:r>
      <w:r w:rsidRPr="00776A0D">
        <w:rPr>
          <w:lang w:val="cs-CZ"/>
        </w:rPr>
        <w:t xml:space="preserve"> 202</w:t>
      </w:r>
      <w:bookmarkEnd w:id="0"/>
      <w:bookmarkEnd w:id="1"/>
      <w:r w:rsidR="001B5971">
        <w:rPr>
          <w:lang w:val="cs-CZ"/>
        </w:rPr>
        <w:t>5</w:t>
      </w:r>
      <w:r w:rsidRPr="00776A0D">
        <w:rPr>
          <w:lang w:val="cs-CZ"/>
        </w:rPr>
        <w:t>, 16:</w:t>
      </w:r>
      <w:r w:rsidR="00AC4C63">
        <w:rPr>
          <w:lang w:val="cs-CZ"/>
        </w:rPr>
        <w:t>3</w:t>
      </w:r>
      <w:r w:rsidRPr="00776A0D">
        <w:rPr>
          <w:lang w:val="cs-CZ"/>
        </w:rPr>
        <w:t>0</w:t>
      </w:r>
    </w:p>
    <w:p w14:paraId="60AB5218" w14:textId="29087074" w:rsidR="002233AD" w:rsidRPr="00776A0D" w:rsidRDefault="001C061F" w:rsidP="001C061F">
      <w:pPr>
        <w:rPr>
          <w:rStyle w:val="Zdraznn"/>
          <w:i w:val="0"/>
          <w:iCs w:val="0"/>
          <w:sz w:val="22"/>
          <w:szCs w:val="22"/>
          <w:lang w:val="cs-CZ"/>
        </w:rPr>
      </w:pPr>
      <w:r w:rsidRPr="00776A0D">
        <w:rPr>
          <w:sz w:val="22"/>
          <w:szCs w:val="22"/>
          <w:lang w:val="cs-CZ"/>
        </w:rPr>
        <w:t>Úřad MČ Praha 1, Vodičkova 681/18</w:t>
      </w:r>
    </w:p>
    <w:p w14:paraId="76926FBA" w14:textId="598B1639" w:rsidR="002233AD" w:rsidRPr="00776A0D" w:rsidRDefault="002233AD" w:rsidP="006649E4">
      <w:pPr>
        <w:pStyle w:val="Nadpis1"/>
        <w:rPr>
          <w:lang w:val="cs-CZ"/>
        </w:rPr>
      </w:pPr>
      <w:r w:rsidRPr="00776A0D">
        <w:rPr>
          <w:lang w:val="cs-CZ"/>
        </w:rPr>
        <w:t>Program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1340"/>
        <w:gridCol w:w="6315"/>
        <w:gridCol w:w="1705"/>
      </w:tblGrid>
      <w:tr w:rsidR="002233AD" w:rsidRPr="00776A0D" w14:paraId="76321393" w14:textId="77777777" w:rsidTr="00BC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0" w:type="dxa"/>
          </w:tcPr>
          <w:p w14:paraId="60B6D52A" w14:textId="77777777" w:rsidR="002233AD" w:rsidRPr="00776A0D" w:rsidRDefault="002233AD" w:rsidP="002233AD">
            <w:pPr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</w:tcPr>
          <w:p w14:paraId="611C9BF9" w14:textId="3FD223E7" w:rsidR="002233AD" w:rsidRPr="00776A0D" w:rsidRDefault="002233AD" w:rsidP="0022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  <w:r w:rsidRPr="00776A0D"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  <w:t>Název</w:t>
            </w:r>
          </w:p>
        </w:tc>
        <w:tc>
          <w:tcPr>
            <w:tcW w:w="1705" w:type="dxa"/>
          </w:tcPr>
          <w:p w14:paraId="219898FE" w14:textId="46E5DE28" w:rsidR="002233AD" w:rsidRPr="00776A0D" w:rsidRDefault="009F6930" w:rsidP="00223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</w:pPr>
            <w:r w:rsidRPr="00776A0D">
              <w:rPr>
                <w:i w:val="0"/>
                <w:iCs w:val="0"/>
                <w:color w:val="808080" w:themeColor="background1" w:themeShade="80"/>
                <w:sz w:val="22"/>
                <w:szCs w:val="21"/>
                <w:lang w:val="cs-CZ"/>
              </w:rPr>
              <w:t>Kdo</w:t>
            </w:r>
          </w:p>
        </w:tc>
      </w:tr>
      <w:tr w:rsidR="002233AD" w:rsidRPr="00776A0D" w14:paraId="4F3B7DA9" w14:textId="77777777" w:rsidTr="00BC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 w:val="restart"/>
            <w:tcMar>
              <w:top w:w="85" w:type="dxa"/>
              <w:bottom w:w="85" w:type="dxa"/>
            </w:tcMar>
          </w:tcPr>
          <w:p w14:paraId="7A25DD4B" w14:textId="529B686E" w:rsidR="002233AD" w:rsidRPr="00776A0D" w:rsidRDefault="001E517A" w:rsidP="002233AD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r w:rsidRPr="00776A0D">
              <w:rPr>
                <w:color w:val="808080" w:themeColor="background1" w:themeShade="80"/>
                <w:sz w:val="22"/>
                <w:szCs w:val="21"/>
                <w:lang w:val="cs-CZ"/>
              </w:rPr>
              <w:t>technické</w:t>
            </w:r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19A77FDB" w14:textId="01A77FBD" w:rsidR="002233AD" w:rsidRPr="00776A0D" w:rsidRDefault="002233AD" w:rsidP="002233AD">
            <w:pPr>
              <w:pStyle w:val="Odstavecseseznamem"/>
              <w:numPr>
                <w:ilvl w:val="0"/>
                <w:numId w:val="3"/>
              </w:numPr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Schválení programu, volba ověřovatele zápisu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49E0C6E8" w14:textId="3CF78297" w:rsidR="002233AD" w:rsidRPr="00776A0D" w:rsidRDefault="002233AD" w:rsidP="00223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-</w:t>
            </w:r>
          </w:p>
        </w:tc>
      </w:tr>
      <w:tr w:rsidR="002233AD" w:rsidRPr="00776A0D" w14:paraId="416FCECA" w14:textId="77777777" w:rsidTr="00BC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Mar>
              <w:top w:w="85" w:type="dxa"/>
              <w:bottom w:w="85" w:type="dxa"/>
            </w:tcMar>
          </w:tcPr>
          <w:p w14:paraId="38508BE5" w14:textId="77777777" w:rsidR="002233AD" w:rsidRPr="00776A0D" w:rsidRDefault="002233AD" w:rsidP="002233AD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05139F52" w14:textId="2FB4759C" w:rsidR="002233AD" w:rsidRPr="00776A0D" w:rsidRDefault="002233AD" w:rsidP="002233AD">
            <w:pPr>
              <w:pStyle w:val="Odstavecseseznamem"/>
              <w:numPr>
                <w:ilvl w:val="0"/>
                <w:numId w:val="3"/>
              </w:numPr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Schválení zápisu z minulého jednání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5CD3B912" w14:textId="1763CDBB" w:rsidR="002233AD" w:rsidRPr="00776A0D" w:rsidRDefault="002233AD" w:rsidP="00223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-</w:t>
            </w:r>
          </w:p>
        </w:tc>
      </w:tr>
      <w:tr w:rsidR="002233AD" w:rsidRPr="00776A0D" w14:paraId="1A75CD04" w14:textId="77777777" w:rsidTr="00BC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Mar>
              <w:top w:w="85" w:type="dxa"/>
              <w:bottom w:w="85" w:type="dxa"/>
            </w:tcMar>
          </w:tcPr>
          <w:p w14:paraId="795D00C2" w14:textId="77777777" w:rsidR="002233AD" w:rsidRPr="00776A0D" w:rsidRDefault="002233AD" w:rsidP="002233AD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7FF30976" w14:textId="52A64A40" w:rsidR="002233AD" w:rsidRPr="00776A0D" w:rsidRDefault="002233AD" w:rsidP="002233AD">
            <w:pPr>
              <w:pStyle w:val="Odstavecseseznamem"/>
              <w:numPr>
                <w:ilvl w:val="0"/>
                <w:numId w:val="3"/>
              </w:numPr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Schválení dalších termínů jednání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29BEDECB" w14:textId="6AD84C42" w:rsidR="002233AD" w:rsidRPr="00776A0D" w:rsidRDefault="002233AD" w:rsidP="00223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776A0D">
              <w:rPr>
                <w:sz w:val="22"/>
                <w:szCs w:val="21"/>
                <w:lang w:val="cs-CZ"/>
              </w:rPr>
              <w:t>-</w:t>
            </w:r>
          </w:p>
        </w:tc>
      </w:tr>
      <w:tr w:rsidR="00E944FC" w:rsidRPr="00776A0D" w14:paraId="51A6EBBD" w14:textId="77777777" w:rsidTr="00BC03D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Mar>
              <w:top w:w="85" w:type="dxa"/>
              <w:bottom w:w="85" w:type="dxa"/>
            </w:tcMar>
          </w:tcPr>
          <w:p w14:paraId="603CF36C" w14:textId="653B47BC" w:rsidR="00E944FC" w:rsidRPr="00776A0D" w:rsidRDefault="00595CF3" w:rsidP="00C831EC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r>
              <w:rPr>
                <w:color w:val="808080" w:themeColor="background1" w:themeShade="80"/>
                <w:sz w:val="22"/>
                <w:szCs w:val="21"/>
                <w:lang w:val="cs-CZ"/>
              </w:rPr>
              <w:t>k usnesení</w:t>
            </w:r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1D53655B" w14:textId="1EE686F3" w:rsidR="00E944FC" w:rsidRPr="00E944FC" w:rsidRDefault="007D5F98" w:rsidP="00E944FC">
            <w:pPr>
              <w:pStyle w:val="Odstavecseseznamem"/>
              <w:numPr>
                <w:ilvl w:val="0"/>
                <w:numId w:val="3"/>
              </w:numPr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D</w:t>
            </w:r>
            <w:r w:rsidRPr="007D5F98">
              <w:rPr>
                <w:sz w:val="22"/>
                <w:szCs w:val="21"/>
                <w:lang w:val="cs-CZ"/>
              </w:rPr>
              <w:t>opravní a bezpečnostní situace před ZUŠ Pštrossova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236415D9" w14:textId="37156C37" w:rsidR="00E944FC" w:rsidRPr="00776A0D" w:rsidRDefault="007D5F98" w:rsidP="00C83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Jonáš Jančařík</w:t>
            </w:r>
          </w:p>
        </w:tc>
      </w:tr>
      <w:tr w:rsidR="00C831EC" w:rsidRPr="00776A0D" w14:paraId="69CBBF9B" w14:textId="77777777" w:rsidTr="00BC0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 w:val="restart"/>
            <w:tcMar>
              <w:top w:w="85" w:type="dxa"/>
              <w:bottom w:w="85" w:type="dxa"/>
            </w:tcMar>
          </w:tcPr>
          <w:p w14:paraId="3446DFEE" w14:textId="02656563" w:rsidR="00C831EC" w:rsidRPr="00776A0D" w:rsidRDefault="00C831EC" w:rsidP="00C831EC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  <w:bookmarkStart w:id="3" w:name="_Hlk167972909"/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1E098042" w14:textId="647F33BF" w:rsidR="00C831EC" w:rsidRPr="00776A0D" w:rsidRDefault="0043101E" w:rsidP="007A7670">
            <w:pPr>
              <w:pStyle w:val="Odstavecseseznamem"/>
              <w:numPr>
                <w:ilvl w:val="0"/>
                <w:numId w:val="3"/>
              </w:numPr>
              <w:ind w:lef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 w:rsidRPr="0043101E">
              <w:rPr>
                <w:sz w:val="22"/>
                <w:szCs w:val="21"/>
                <w:lang w:val="cs-CZ"/>
              </w:rPr>
              <w:t>Parkování zájezdových autobusů před hotelem Imperi</w:t>
            </w:r>
            <w:r>
              <w:rPr>
                <w:sz w:val="22"/>
                <w:szCs w:val="21"/>
                <w:lang w:val="cs-CZ"/>
              </w:rPr>
              <w:t>a</w:t>
            </w:r>
            <w:r w:rsidRPr="0043101E">
              <w:rPr>
                <w:sz w:val="22"/>
                <w:szCs w:val="21"/>
                <w:lang w:val="cs-CZ"/>
              </w:rPr>
              <w:t>l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6D8A32CC" w14:textId="58A4437F" w:rsidR="00C831EC" w:rsidRPr="00776A0D" w:rsidRDefault="006C4533" w:rsidP="00C83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Vladimír Mařík</w:t>
            </w:r>
          </w:p>
        </w:tc>
      </w:tr>
      <w:tr w:rsidR="00DC2837" w:rsidRPr="00DC2837" w14:paraId="14618949" w14:textId="77777777" w:rsidTr="00BC03D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vMerge/>
            <w:tcMar>
              <w:top w:w="85" w:type="dxa"/>
              <w:bottom w:w="85" w:type="dxa"/>
            </w:tcMar>
          </w:tcPr>
          <w:p w14:paraId="7C3314F4" w14:textId="77777777" w:rsidR="00DC2837" w:rsidRPr="00776A0D" w:rsidRDefault="00DC2837" w:rsidP="00C831EC">
            <w:pPr>
              <w:rPr>
                <w:color w:val="808080" w:themeColor="background1" w:themeShade="80"/>
                <w:sz w:val="22"/>
                <w:szCs w:val="21"/>
                <w:lang w:val="cs-CZ"/>
              </w:rPr>
            </w:pPr>
          </w:p>
        </w:tc>
        <w:tc>
          <w:tcPr>
            <w:tcW w:w="6315" w:type="dxa"/>
            <w:tcMar>
              <w:top w:w="85" w:type="dxa"/>
              <w:bottom w:w="85" w:type="dxa"/>
            </w:tcMar>
          </w:tcPr>
          <w:p w14:paraId="4EB7E088" w14:textId="2DCE87CA" w:rsidR="00DC2837" w:rsidRPr="00DC2837" w:rsidRDefault="00D5276C" w:rsidP="00DC2837">
            <w:pPr>
              <w:pStyle w:val="Odstavecseseznamem"/>
              <w:numPr>
                <w:ilvl w:val="0"/>
                <w:numId w:val="3"/>
              </w:numPr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/>
              </w:rPr>
            </w:pPr>
            <w:r>
              <w:rPr>
                <w:sz w:val="22"/>
                <w:szCs w:val="21"/>
                <w:lang/>
              </w:rPr>
              <w:t>Nové informace ke zklidnění Petrské čtvrti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</w:tcPr>
          <w:p w14:paraId="7F2DA00A" w14:textId="65234520" w:rsidR="00DC2837" w:rsidRPr="00776A0D" w:rsidRDefault="00D5276C" w:rsidP="00C83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1"/>
                <w:lang w:val="cs-CZ"/>
              </w:rPr>
            </w:pPr>
            <w:r>
              <w:rPr>
                <w:sz w:val="22"/>
                <w:szCs w:val="21"/>
                <w:lang w:val="cs-CZ"/>
              </w:rPr>
              <w:t>Vojtěch Ryvola</w:t>
            </w:r>
          </w:p>
        </w:tc>
      </w:tr>
    </w:tbl>
    <w:bookmarkEnd w:id="3"/>
    <w:p w14:paraId="541CE114" w14:textId="77777777" w:rsidR="002233AD" w:rsidRPr="00776A0D" w:rsidRDefault="002233AD" w:rsidP="006649E4">
      <w:pPr>
        <w:pStyle w:val="Nadpis1"/>
        <w:rPr>
          <w:lang w:val="cs-CZ"/>
        </w:rPr>
      </w:pPr>
      <w:r w:rsidRPr="00776A0D">
        <w:rPr>
          <w:lang w:val="cs-CZ"/>
        </w:rPr>
        <w:t>Pozvaní hosté</w:t>
      </w:r>
    </w:p>
    <w:p w14:paraId="0964725C" w14:textId="6461EB3B" w:rsidR="002233AD" w:rsidRDefault="002233AD" w:rsidP="002233AD">
      <w:pPr>
        <w:pStyle w:val="Odstavecseseznamem"/>
        <w:numPr>
          <w:ilvl w:val="0"/>
          <w:numId w:val="2"/>
        </w:numPr>
        <w:rPr>
          <w:lang w:val="cs-CZ"/>
        </w:rPr>
      </w:pPr>
      <w:r w:rsidRPr="00776A0D">
        <w:rPr>
          <w:b/>
          <w:bCs/>
          <w:lang w:val="cs-CZ"/>
        </w:rPr>
        <w:t xml:space="preserve">Ludvík Czital, </w:t>
      </w:r>
      <w:r w:rsidRPr="00776A0D">
        <w:rPr>
          <w:lang w:val="cs-CZ"/>
        </w:rPr>
        <w:t>vedoucí ODOP Praha 1,</w:t>
      </w:r>
      <w:r w:rsidR="00DA360F" w:rsidRPr="00776A0D">
        <w:rPr>
          <w:lang w:val="cs-CZ"/>
        </w:rPr>
        <w:br/>
      </w:r>
      <w:r w:rsidRPr="00776A0D">
        <w:rPr>
          <w:lang w:val="cs-CZ"/>
        </w:rPr>
        <w:t>člen Komise pro parkování a silniční dopravu MHMP</w:t>
      </w:r>
    </w:p>
    <w:p w14:paraId="0FCB28FD" w14:textId="77777777" w:rsidR="000931DC" w:rsidRPr="00D54188" w:rsidRDefault="000931DC" w:rsidP="000931DC">
      <w:pPr>
        <w:pStyle w:val="Odstavecseseznamem"/>
        <w:numPr>
          <w:ilvl w:val="0"/>
          <w:numId w:val="2"/>
        </w:numPr>
        <w:rPr>
          <w:lang w:val="cs-CZ"/>
        </w:rPr>
      </w:pPr>
      <w:r w:rsidRPr="00DA39BF">
        <w:rPr>
          <w:b/>
          <w:bCs/>
          <w:lang w:val="cs-CZ"/>
        </w:rPr>
        <w:t>Johana Lomová,</w:t>
      </w:r>
      <w:r>
        <w:rPr>
          <w:lang w:val="cs-CZ"/>
        </w:rPr>
        <w:t xml:space="preserve"> r</w:t>
      </w:r>
      <w:r w:rsidRPr="00DA39BF">
        <w:rPr>
          <w:lang w:val="cs-CZ"/>
        </w:rPr>
        <w:t>ezidentka ulice Pštrossova</w:t>
      </w:r>
    </w:p>
    <w:p w14:paraId="0F423F16" w14:textId="77777777" w:rsidR="002233AD" w:rsidRPr="00776A0D" w:rsidRDefault="002233AD" w:rsidP="002233AD">
      <w:pPr>
        <w:pStyle w:val="Odstavecseseznamem"/>
        <w:numPr>
          <w:ilvl w:val="0"/>
          <w:numId w:val="2"/>
        </w:numPr>
        <w:rPr>
          <w:lang w:val="cs-CZ"/>
        </w:rPr>
      </w:pPr>
      <w:r w:rsidRPr="00776A0D">
        <w:rPr>
          <w:b/>
          <w:bCs/>
          <w:lang w:val="cs-CZ"/>
        </w:rPr>
        <w:t xml:space="preserve">Vojtěch Ryvola, </w:t>
      </w:r>
      <w:r w:rsidRPr="00776A0D">
        <w:rPr>
          <w:lang w:val="cs-CZ"/>
        </w:rPr>
        <w:t>radní pro dopravu MČ Praha 1</w:t>
      </w:r>
    </w:p>
    <w:p w14:paraId="7DF3A7B2" w14:textId="4C1BF05E" w:rsidR="00F42ADB" w:rsidRDefault="002233AD" w:rsidP="00D54188">
      <w:pPr>
        <w:pStyle w:val="Odstavecseseznamem"/>
        <w:numPr>
          <w:ilvl w:val="0"/>
          <w:numId w:val="2"/>
        </w:numPr>
        <w:rPr>
          <w:lang w:val="cs-CZ"/>
        </w:rPr>
      </w:pPr>
      <w:r w:rsidRPr="00776A0D">
        <w:rPr>
          <w:b/>
          <w:bCs/>
          <w:lang w:val="cs-CZ"/>
        </w:rPr>
        <w:t>Miroslav Stejskal,</w:t>
      </w:r>
      <w:r w:rsidRPr="00776A0D">
        <w:rPr>
          <w:lang w:val="cs-CZ"/>
        </w:rPr>
        <w:t xml:space="preserve"> ředitel MP Praha 1</w:t>
      </w:r>
    </w:p>
    <w:sectPr w:rsidR="00F42ADB" w:rsidSect="00650E2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2618" w14:textId="77777777" w:rsidR="00BB3D2A" w:rsidRDefault="00BB3D2A" w:rsidP="008A5CBC">
      <w:pPr>
        <w:spacing w:after="0" w:line="240" w:lineRule="auto"/>
      </w:pPr>
      <w:r>
        <w:separator/>
      </w:r>
    </w:p>
  </w:endnote>
  <w:endnote w:type="continuationSeparator" w:id="0">
    <w:p w14:paraId="77E7CF74" w14:textId="77777777" w:rsidR="00BB3D2A" w:rsidRDefault="00BB3D2A" w:rsidP="008A5CBC">
      <w:pPr>
        <w:spacing w:after="0" w:line="240" w:lineRule="auto"/>
      </w:pPr>
      <w:r>
        <w:continuationSeparator/>
      </w:r>
    </w:p>
  </w:endnote>
  <w:endnote w:type="continuationNotice" w:id="1">
    <w:p w14:paraId="2EFD5FE4" w14:textId="77777777" w:rsidR="00BB3D2A" w:rsidRDefault="00BB3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6371" w14:textId="08B438D9" w:rsidR="008A5CBC" w:rsidRPr="008A5CBC" w:rsidRDefault="008A5CBC" w:rsidP="008A5CBC">
    <w:pPr>
      <w:pStyle w:val="Zpat"/>
      <w:jc w:val="right"/>
      <w:rPr>
        <w:lang w:val="cs-CZ"/>
      </w:rPr>
    </w:pPr>
    <w:r>
      <w:rPr>
        <w:lang w:val="cs-CZ"/>
      </w:rPr>
      <w:t xml:space="preserve">Verze </w:t>
    </w:r>
    <w:r>
      <w:rPr>
        <w:lang w:val="cs-CZ"/>
      </w:rPr>
      <w:fldChar w:fldCharType="begin"/>
    </w:r>
    <w:r>
      <w:rPr>
        <w:lang w:val="cs-CZ"/>
      </w:rPr>
      <w:instrText xml:space="preserve"> TIME \@ "dd.MM.yyyy H:mm" </w:instrText>
    </w:r>
    <w:r>
      <w:rPr>
        <w:lang w:val="cs-CZ"/>
      </w:rPr>
      <w:fldChar w:fldCharType="separate"/>
    </w:r>
    <w:r w:rsidR="00290F48">
      <w:rPr>
        <w:noProof/>
        <w:lang w:val="cs-CZ"/>
      </w:rPr>
      <w:t>06.01.2025 17:28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3D086" w14:textId="77777777" w:rsidR="00BB3D2A" w:rsidRDefault="00BB3D2A" w:rsidP="008A5CBC">
      <w:pPr>
        <w:spacing w:after="0" w:line="240" w:lineRule="auto"/>
      </w:pPr>
      <w:r>
        <w:separator/>
      </w:r>
    </w:p>
  </w:footnote>
  <w:footnote w:type="continuationSeparator" w:id="0">
    <w:p w14:paraId="7A02408E" w14:textId="77777777" w:rsidR="00BB3D2A" w:rsidRDefault="00BB3D2A" w:rsidP="008A5CBC">
      <w:pPr>
        <w:spacing w:after="0" w:line="240" w:lineRule="auto"/>
      </w:pPr>
      <w:r>
        <w:continuationSeparator/>
      </w:r>
    </w:p>
  </w:footnote>
  <w:footnote w:type="continuationNotice" w:id="1">
    <w:p w14:paraId="3F2AC4CA" w14:textId="77777777" w:rsidR="00BB3D2A" w:rsidRDefault="00BB3D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861"/>
    <w:multiLevelType w:val="multilevel"/>
    <w:tmpl w:val="EBA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00C9A"/>
    <w:multiLevelType w:val="hybridMultilevel"/>
    <w:tmpl w:val="E376CA3E"/>
    <w:lvl w:ilvl="0" w:tplc="3FAC3D3C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3987"/>
    <w:multiLevelType w:val="hybridMultilevel"/>
    <w:tmpl w:val="40102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40E15"/>
    <w:multiLevelType w:val="multilevel"/>
    <w:tmpl w:val="014C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9287A"/>
    <w:multiLevelType w:val="hybridMultilevel"/>
    <w:tmpl w:val="3AB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AD"/>
    <w:rsid w:val="0000327B"/>
    <w:rsid w:val="0001039A"/>
    <w:rsid w:val="00032D99"/>
    <w:rsid w:val="000337C1"/>
    <w:rsid w:val="0004520A"/>
    <w:rsid w:val="000610BB"/>
    <w:rsid w:val="00071F43"/>
    <w:rsid w:val="000752EE"/>
    <w:rsid w:val="000931DC"/>
    <w:rsid w:val="000C663B"/>
    <w:rsid w:val="000D0963"/>
    <w:rsid w:val="000D433D"/>
    <w:rsid w:val="00122D90"/>
    <w:rsid w:val="001506FE"/>
    <w:rsid w:val="001B2CA5"/>
    <w:rsid w:val="001B5971"/>
    <w:rsid w:val="001C061F"/>
    <w:rsid w:val="001E517A"/>
    <w:rsid w:val="00202D3D"/>
    <w:rsid w:val="00211742"/>
    <w:rsid w:val="002233AD"/>
    <w:rsid w:val="00225085"/>
    <w:rsid w:val="00240C0C"/>
    <w:rsid w:val="00247D14"/>
    <w:rsid w:val="002766BC"/>
    <w:rsid w:val="00283CE1"/>
    <w:rsid w:val="00290F48"/>
    <w:rsid w:val="002A0F0D"/>
    <w:rsid w:val="002A1B3D"/>
    <w:rsid w:val="002A7EF9"/>
    <w:rsid w:val="002B0757"/>
    <w:rsid w:val="002B2873"/>
    <w:rsid w:val="002B34B5"/>
    <w:rsid w:val="002D5730"/>
    <w:rsid w:val="00304E21"/>
    <w:rsid w:val="00307E8F"/>
    <w:rsid w:val="00380FB2"/>
    <w:rsid w:val="003936C8"/>
    <w:rsid w:val="003A3D1C"/>
    <w:rsid w:val="003A65D1"/>
    <w:rsid w:val="003A672A"/>
    <w:rsid w:val="003B77C9"/>
    <w:rsid w:val="00420FE8"/>
    <w:rsid w:val="0043101E"/>
    <w:rsid w:val="00466082"/>
    <w:rsid w:val="00485A52"/>
    <w:rsid w:val="004A28FA"/>
    <w:rsid w:val="004A5061"/>
    <w:rsid w:val="004C0490"/>
    <w:rsid w:val="004F4138"/>
    <w:rsid w:val="004F58BB"/>
    <w:rsid w:val="005020DA"/>
    <w:rsid w:val="0052337D"/>
    <w:rsid w:val="005377FF"/>
    <w:rsid w:val="0055542F"/>
    <w:rsid w:val="00595CF3"/>
    <w:rsid w:val="005A24B2"/>
    <w:rsid w:val="005A5960"/>
    <w:rsid w:val="005B24AA"/>
    <w:rsid w:val="005B4EE3"/>
    <w:rsid w:val="00617C79"/>
    <w:rsid w:val="00650E28"/>
    <w:rsid w:val="006649E4"/>
    <w:rsid w:val="00686BB2"/>
    <w:rsid w:val="0069647B"/>
    <w:rsid w:val="006B0E3B"/>
    <w:rsid w:val="006B6472"/>
    <w:rsid w:val="006C20B9"/>
    <w:rsid w:val="006C4533"/>
    <w:rsid w:val="006D43C8"/>
    <w:rsid w:val="006D4D1D"/>
    <w:rsid w:val="007074B3"/>
    <w:rsid w:val="00707EA6"/>
    <w:rsid w:val="007101CF"/>
    <w:rsid w:val="007437C2"/>
    <w:rsid w:val="00743B66"/>
    <w:rsid w:val="00746D87"/>
    <w:rsid w:val="00747024"/>
    <w:rsid w:val="00756178"/>
    <w:rsid w:val="00772A2E"/>
    <w:rsid w:val="00776A0D"/>
    <w:rsid w:val="007A7670"/>
    <w:rsid w:val="007D1566"/>
    <w:rsid w:val="007D5F98"/>
    <w:rsid w:val="007F003E"/>
    <w:rsid w:val="007F09BB"/>
    <w:rsid w:val="007F788A"/>
    <w:rsid w:val="008409B4"/>
    <w:rsid w:val="00845D15"/>
    <w:rsid w:val="008549F3"/>
    <w:rsid w:val="00854D1F"/>
    <w:rsid w:val="0086387C"/>
    <w:rsid w:val="00872B6A"/>
    <w:rsid w:val="00876AD0"/>
    <w:rsid w:val="008A5CBC"/>
    <w:rsid w:val="008D2B7D"/>
    <w:rsid w:val="00913A57"/>
    <w:rsid w:val="009544D3"/>
    <w:rsid w:val="009B0BCE"/>
    <w:rsid w:val="009F3E05"/>
    <w:rsid w:val="009F6930"/>
    <w:rsid w:val="00A031DB"/>
    <w:rsid w:val="00A37A69"/>
    <w:rsid w:val="00AC4C63"/>
    <w:rsid w:val="00B16294"/>
    <w:rsid w:val="00B20964"/>
    <w:rsid w:val="00B23E3E"/>
    <w:rsid w:val="00B32C43"/>
    <w:rsid w:val="00B61A72"/>
    <w:rsid w:val="00B72410"/>
    <w:rsid w:val="00B844F3"/>
    <w:rsid w:val="00B93FAB"/>
    <w:rsid w:val="00BA6C47"/>
    <w:rsid w:val="00BB3D2A"/>
    <w:rsid w:val="00BB7A25"/>
    <w:rsid w:val="00BC03D2"/>
    <w:rsid w:val="00BC4692"/>
    <w:rsid w:val="00BE4B45"/>
    <w:rsid w:val="00C143C9"/>
    <w:rsid w:val="00C15CA8"/>
    <w:rsid w:val="00C16A40"/>
    <w:rsid w:val="00C200A1"/>
    <w:rsid w:val="00C6210B"/>
    <w:rsid w:val="00C831EC"/>
    <w:rsid w:val="00C94492"/>
    <w:rsid w:val="00CA49EE"/>
    <w:rsid w:val="00CB0E72"/>
    <w:rsid w:val="00CD489E"/>
    <w:rsid w:val="00CE178D"/>
    <w:rsid w:val="00CE3577"/>
    <w:rsid w:val="00CF15B2"/>
    <w:rsid w:val="00D06881"/>
    <w:rsid w:val="00D20D53"/>
    <w:rsid w:val="00D2348C"/>
    <w:rsid w:val="00D37C5C"/>
    <w:rsid w:val="00D5276C"/>
    <w:rsid w:val="00D54188"/>
    <w:rsid w:val="00D604E6"/>
    <w:rsid w:val="00D91E5E"/>
    <w:rsid w:val="00D95919"/>
    <w:rsid w:val="00DA360F"/>
    <w:rsid w:val="00DA39BF"/>
    <w:rsid w:val="00DC2837"/>
    <w:rsid w:val="00DD1A2E"/>
    <w:rsid w:val="00E0008B"/>
    <w:rsid w:val="00E2016E"/>
    <w:rsid w:val="00E20F24"/>
    <w:rsid w:val="00E34CD5"/>
    <w:rsid w:val="00E35E88"/>
    <w:rsid w:val="00E37662"/>
    <w:rsid w:val="00E944FC"/>
    <w:rsid w:val="00EF34C4"/>
    <w:rsid w:val="00F012F1"/>
    <w:rsid w:val="00F42ADB"/>
    <w:rsid w:val="00F70418"/>
    <w:rsid w:val="00F90707"/>
    <w:rsid w:val="00F932AC"/>
    <w:rsid w:val="00FB4363"/>
    <w:rsid w:val="00FC6DAF"/>
    <w:rsid w:val="00FE0635"/>
    <w:rsid w:val="00FE3AEB"/>
    <w:rsid w:val="00FF60C5"/>
    <w:rsid w:val="1A3820D5"/>
    <w:rsid w:val="1F3F7FE6"/>
    <w:rsid w:val="6072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B77A"/>
  <w15:chartTrackingRefBased/>
  <w15:docId w15:val="{65123D7D-F88A-4D99-8475-2E28F69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3AD"/>
  </w:style>
  <w:style w:type="paragraph" w:styleId="Nadpis1">
    <w:name w:val="heading 1"/>
    <w:basedOn w:val="Normln"/>
    <w:next w:val="Normln"/>
    <w:link w:val="Nadpis1Char"/>
    <w:uiPriority w:val="9"/>
    <w:qFormat/>
    <w:rsid w:val="0066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9E4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3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3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3AD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2233AD"/>
    <w:rPr>
      <w:i/>
      <w:iCs/>
    </w:rPr>
  </w:style>
  <w:style w:type="table" w:styleId="Mkatabulky">
    <w:name w:val="Table Grid"/>
    <w:basedOn w:val="Normlntabulka"/>
    <w:uiPriority w:val="39"/>
    <w:rsid w:val="0022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2233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2233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A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CBC"/>
  </w:style>
  <w:style w:type="paragraph" w:styleId="Zpat">
    <w:name w:val="footer"/>
    <w:basedOn w:val="Normln"/>
    <w:link w:val="ZpatChar"/>
    <w:uiPriority w:val="99"/>
    <w:unhideWhenUsed/>
    <w:rsid w:val="008A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jonas.jancarik@gmail.com</dc:creator>
  <cp:keywords/>
  <dc:description/>
  <cp:lastModifiedBy>Hovorka Tomáš</cp:lastModifiedBy>
  <cp:revision>23</cp:revision>
  <cp:lastPrinted>2024-04-03T00:33:00Z</cp:lastPrinted>
  <dcterms:created xsi:type="dcterms:W3CDTF">2024-10-31T22:13:00Z</dcterms:created>
  <dcterms:modified xsi:type="dcterms:W3CDTF">2025-01-06T16:28:00Z</dcterms:modified>
  <cp:category/>
</cp:coreProperties>
</file>