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182" w:rsidRDefault="00021182">
      <w:pPr>
        <w:pStyle w:val="Zkladntext"/>
        <w:jc w:val="both"/>
        <w:rPr>
          <w:u w:val="single"/>
        </w:rPr>
      </w:pPr>
    </w:p>
    <w:p w:rsidR="00AA5300" w:rsidRDefault="00AA5300" w:rsidP="00805542">
      <w:pPr>
        <w:autoSpaceDE w:val="0"/>
        <w:autoSpaceDN w:val="0"/>
        <w:adjustRightInd w:val="0"/>
        <w:jc w:val="both"/>
        <w:rPr>
          <w:color w:val="000000"/>
        </w:rPr>
      </w:pPr>
    </w:p>
    <w:p w:rsidR="00C44302" w:rsidRPr="00C44302" w:rsidRDefault="00C44302" w:rsidP="00C44302">
      <w:pPr>
        <w:pStyle w:val="Zkladntext21"/>
        <w:shd w:val="clear" w:color="auto" w:fill="auto"/>
        <w:tabs>
          <w:tab w:val="left" w:pos="547"/>
        </w:tabs>
        <w:spacing w:line="230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0</w:t>
      </w:r>
      <w:r w:rsidR="002A3B2F" w:rsidRPr="00C44302">
        <w:rPr>
          <w:b/>
          <w:sz w:val="24"/>
          <w:szCs w:val="24"/>
        </w:rPr>
        <w:t>1. Žádost o poskytnutí informace</w:t>
      </w:r>
      <w:r w:rsidR="002A3B2F" w:rsidRPr="00EB6F1B">
        <w:rPr>
          <w:b/>
        </w:rPr>
        <w:t xml:space="preserve"> –</w:t>
      </w:r>
      <w:r w:rsidR="002A3B2F" w:rsidRPr="00EB6F1B">
        <w:t xml:space="preserve"> </w:t>
      </w:r>
      <w:r w:rsidRPr="00C44302">
        <w:rPr>
          <w:b/>
          <w:color w:val="000000"/>
          <w:sz w:val="24"/>
          <w:szCs w:val="24"/>
        </w:rPr>
        <w:t>územní rozhodnutí o umístění stavby nebo zařízení</w:t>
      </w:r>
      <w:r>
        <w:rPr>
          <w:b/>
          <w:color w:val="000000"/>
          <w:sz w:val="24"/>
          <w:szCs w:val="24"/>
        </w:rPr>
        <w:t xml:space="preserve"> </w:t>
      </w:r>
      <w:r w:rsidRPr="00C44302">
        <w:rPr>
          <w:rStyle w:val="Zkladntext2Tun"/>
          <w:rFonts w:eastAsia="Calibri"/>
          <w:sz w:val="24"/>
          <w:szCs w:val="24"/>
        </w:rPr>
        <w:t xml:space="preserve">pro právnické osoby a </w:t>
      </w:r>
      <w:r w:rsidRPr="00C44302">
        <w:rPr>
          <w:b/>
          <w:sz w:val="24"/>
          <w:szCs w:val="24"/>
        </w:rPr>
        <w:t>pro soukromé (privátní) osoby</w:t>
      </w:r>
      <w:r>
        <w:rPr>
          <w:b/>
          <w:sz w:val="24"/>
          <w:szCs w:val="24"/>
        </w:rPr>
        <w:t xml:space="preserve"> od </w:t>
      </w:r>
      <w:proofErr w:type="gramStart"/>
      <w:r>
        <w:rPr>
          <w:b/>
          <w:sz w:val="24"/>
          <w:szCs w:val="24"/>
        </w:rPr>
        <w:t>01.10.2024</w:t>
      </w:r>
      <w:proofErr w:type="gramEnd"/>
      <w:r>
        <w:rPr>
          <w:b/>
          <w:sz w:val="24"/>
          <w:szCs w:val="24"/>
        </w:rPr>
        <w:t xml:space="preserve"> do 31.12.2024</w:t>
      </w:r>
    </w:p>
    <w:p w:rsidR="002A3B2F" w:rsidRDefault="002A3B2F" w:rsidP="00FD447E">
      <w:pPr>
        <w:jc w:val="both"/>
        <w:rPr>
          <w:bCs/>
        </w:rPr>
      </w:pPr>
      <w:r>
        <w:rPr>
          <w:bCs/>
        </w:rPr>
        <w:t>Otázky a odpovědi:</w:t>
      </w:r>
    </w:p>
    <w:p w:rsidR="002A3B2F" w:rsidRDefault="002A3B2F" w:rsidP="002A3B2F">
      <w:pPr>
        <w:contextualSpacing/>
        <w:rPr>
          <w:i/>
        </w:rPr>
      </w:pPr>
      <w:r w:rsidRPr="00892952">
        <w:rPr>
          <w:i/>
        </w:rPr>
        <w:t>Žádost o poskytnutí informace</w:t>
      </w:r>
      <w:r>
        <w:rPr>
          <w:i/>
        </w:rPr>
        <w:t>:</w:t>
      </w:r>
    </w:p>
    <w:p w:rsidR="00C44302" w:rsidRPr="00AE5A2E" w:rsidRDefault="00C44302" w:rsidP="00C44302">
      <w:pPr>
        <w:ind w:right="560"/>
        <w:jc w:val="both"/>
        <w:rPr>
          <w:i/>
        </w:rPr>
      </w:pPr>
      <w:r w:rsidRPr="00AE5A2E">
        <w:rPr>
          <w:i/>
        </w:rPr>
        <w:t xml:space="preserve">žádáme v souladu se zákonem č. 106/1999 Sb., o svobodném přístupu k informacím, o poskytnutí informací z rozhodnutí </w:t>
      </w:r>
      <w:r w:rsidRPr="00AE5A2E">
        <w:rPr>
          <w:rStyle w:val="Zkladntext3Netun"/>
          <w:rFonts w:ascii="Times New Roman" w:hAnsi="Times New Roman" w:cs="Times New Roman"/>
          <w:b w:val="0"/>
          <w:i/>
          <w:sz w:val="24"/>
          <w:szCs w:val="24"/>
        </w:rPr>
        <w:t>(resp. z dokumentů nahrazujících rozhodnutí) ve formě jejich kopií v</w:t>
      </w:r>
      <w:r w:rsidRPr="00AE5A2E">
        <w:rPr>
          <w:rStyle w:val="Zkladntext3Netun"/>
          <w:rFonts w:ascii="Times New Roman" w:hAnsi="Times New Roman" w:cs="Times New Roman"/>
          <w:i/>
          <w:sz w:val="24"/>
          <w:szCs w:val="24"/>
        </w:rPr>
        <w:t xml:space="preserve"> </w:t>
      </w:r>
      <w:r w:rsidRPr="00AE5A2E">
        <w:rPr>
          <w:rStyle w:val="Zkladntext3Netun"/>
          <w:rFonts w:ascii="Times New Roman" w:hAnsi="Times New Roman" w:cs="Times New Roman"/>
          <w:b w:val="0"/>
          <w:i/>
          <w:sz w:val="24"/>
          <w:szCs w:val="24"/>
        </w:rPr>
        <w:t>elektronické</w:t>
      </w:r>
      <w:r w:rsidRPr="00AE5A2E">
        <w:rPr>
          <w:rStyle w:val="Zkladntext3Netun"/>
          <w:b w:val="0"/>
          <w:i/>
          <w:sz w:val="24"/>
          <w:szCs w:val="24"/>
        </w:rPr>
        <w:t xml:space="preserve"> </w:t>
      </w:r>
      <w:r w:rsidRPr="00AE5A2E">
        <w:rPr>
          <w:rStyle w:val="Zkladntext3Netun"/>
          <w:rFonts w:ascii="Times New Roman" w:hAnsi="Times New Roman" w:cs="Times New Roman"/>
          <w:b w:val="0"/>
          <w:i/>
          <w:sz w:val="24"/>
          <w:szCs w:val="24"/>
        </w:rPr>
        <w:t>podobě,</w:t>
      </w:r>
      <w:r w:rsidRPr="00AE5A2E">
        <w:rPr>
          <w:rStyle w:val="Zkladntext3Netun"/>
          <w:i/>
          <w:sz w:val="24"/>
          <w:szCs w:val="24"/>
        </w:rPr>
        <w:t xml:space="preserve"> </w:t>
      </w:r>
      <w:r w:rsidRPr="00AE5A2E">
        <w:rPr>
          <w:i/>
        </w:rPr>
        <w:t>dle zákona č. 183/2006 Sb., o územním plánování a stavebním řádu (stavební zákon) a dle zákona č. 283/2021 Sb., stavební zákon,</w:t>
      </w:r>
      <w:r w:rsidRPr="00AE5A2E">
        <w:rPr>
          <w:b/>
          <w:i/>
        </w:rPr>
        <w:t xml:space="preserve"> </w:t>
      </w:r>
      <w:r w:rsidRPr="00AE5A2E">
        <w:rPr>
          <w:rStyle w:val="Zkladntext3Netun"/>
          <w:rFonts w:ascii="Times New Roman" w:hAnsi="Times New Roman" w:cs="Times New Roman"/>
          <w:b w:val="0"/>
          <w:i/>
          <w:sz w:val="24"/>
          <w:szCs w:val="24"/>
        </w:rPr>
        <w:t>a to:</w:t>
      </w:r>
    </w:p>
    <w:p w:rsidR="00C44302" w:rsidRPr="0024742F" w:rsidRDefault="00C44302" w:rsidP="00C44302">
      <w:pPr>
        <w:pStyle w:val="Zkladntext21"/>
        <w:numPr>
          <w:ilvl w:val="0"/>
          <w:numId w:val="42"/>
        </w:numPr>
        <w:shd w:val="clear" w:color="auto" w:fill="auto"/>
        <w:tabs>
          <w:tab w:val="left" w:pos="547"/>
        </w:tabs>
        <w:spacing w:line="230" w:lineRule="exact"/>
        <w:ind w:left="320"/>
        <w:jc w:val="both"/>
        <w:rPr>
          <w:i/>
        </w:rPr>
      </w:pPr>
      <w:r w:rsidRPr="0024742F">
        <w:rPr>
          <w:i/>
          <w:color w:val="000000"/>
        </w:rPr>
        <w:t>územní rozhodnutí o umístění stavby nebo zařízení</w:t>
      </w:r>
    </w:p>
    <w:p w:rsidR="00C44302" w:rsidRPr="0024742F" w:rsidRDefault="00C44302" w:rsidP="00C44302">
      <w:pPr>
        <w:pStyle w:val="Zkladntext21"/>
        <w:numPr>
          <w:ilvl w:val="0"/>
          <w:numId w:val="42"/>
        </w:numPr>
        <w:shd w:val="clear" w:color="auto" w:fill="auto"/>
        <w:tabs>
          <w:tab w:val="left" w:pos="547"/>
        </w:tabs>
        <w:spacing w:line="230" w:lineRule="exact"/>
        <w:ind w:left="320"/>
        <w:jc w:val="both"/>
        <w:rPr>
          <w:i/>
        </w:rPr>
      </w:pPr>
      <w:r w:rsidRPr="0024742F">
        <w:rPr>
          <w:i/>
          <w:color w:val="000000"/>
        </w:rPr>
        <w:t>územní rozhodnutí o změně vlivu užívání stavby na území</w:t>
      </w:r>
    </w:p>
    <w:p w:rsidR="00C44302" w:rsidRPr="0024742F" w:rsidRDefault="00C44302" w:rsidP="00C44302">
      <w:pPr>
        <w:pStyle w:val="Zkladntext21"/>
        <w:numPr>
          <w:ilvl w:val="0"/>
          <w:numId w:val="42"/>
        </w:numPr>
        <w:shd w:val="clear" w:color="auto" w:fill="auto"/>
        <w:tabs>
          <w:tab w:val="left" w:pos="547"/>
        </w:tabs>
        <w:spacing w:line="230" w:lineRule="exact"/>
        <w:ind w:left="320"/>
        <w:jc w:val="both"/>
        <w:rPr>
          <w:i/>
        </w:rPr>
      </w:pPr>
      <w:r w:rsidRPr="0024742F">
        <w:rPr>
          <w:i/>
          <w:color w:val="000000"/>
        </w:rPr>
        <w:t>územní souhlas nahrazující územní rozhodnutí</w:t>
      </w:r>
    </w:p>
    <w:p w:rsidR="00C44302" w:rsidRPr="0024742F" w:rsidRDefault="00C44302" w:rsidP="00C44302">
      <w:pPr>
        <w:pStyle w:val="Zkladntext21"/>
        <w:numPr>
          <w:ilvl w:val="0"/>
          <w:numId w:val="42"/>
        </w:numPr>
        <w:shd w:val="clear" w:color="auto" w:fill="auto"/>
        <w:tabs>
          <w:tab w:val="left" w:pos="547"/>
        </w:tabs>
        <w:spacing w:line="230" w:lineRule="exact"/>
        <w:ind w:left="320"/>
        <w:jc w:val="both"/>
        <w:rPr>
          <w:i/>
        </w:rPr>
      </w:pPr>
      <w:r w:rsidRPr="0024742F">
        <w:rPr>
          <w:i/>
          <w:color w:val="000000"/>
        </w:rPr>
        <w:t>veřejnoprávní smlouva o umístění stavby, o změně vlivu užívání stavby na území</w:t>
      </w:r>
    </w:p>
    <w:p w:rsidR="00C44302" w:rsidRPr="0024742F" w:rsidRDefault="00C44302" w:rsidP="00C44302">
      <w:pPr>
        <w:pStyle w:val="Zkladntext21"/>
        <w:numPr>
          <w:ilvl w:val="0"/>
          <w:numId w:val="42"/>
        </w:numPr>
        <w:shd w:val="clear" w:color="auto" w:fill="auto"/>
        <w:tabs>
          <w:tab w:val="left" w:pos="547"/>
        </w:tabs>
        <w:spacing w:line="230" w:lineRule="exact"/>
        <w:ind w:left="320"/>
        <w:jc w:val="both"/>
        <w:rPr>
          <w:i/>
        </w:rPr>
      </w:pPr>
      <w:r w:rsidRPr="0024742F">
        <w:rPr>
          <w:i/>
          <w:color w:val="000000"/>
        </w:rPr>
        <w:t>rozhodnutí o společném územním a stavebním řízení (společné povolení)</w:t>
      </w:r>
    </w:p>
    <w:p w:rsidR="00C44302" w:rsidRPr="0024742F" w:rsidRDefault="00C44302" w:rsidP="00C44302">
      <w:pPr>
        <w:pStyle w:val="Zkladntext21"/>
        <w:numPr>
          <w:ilvl w:val="0"/>
          <w:numId w:val="42"/>
        </w:numPr>
        <w:shd w:val="clear" w:color="auto" w:fill="auto"/>
        <w:tabs>
          <w:tab w:val="left" w:pos="547"/>
        </w:tabs>
        <w:spacing w:line="230" w:lineRule="exact"/>
        <w:ind w:left="320"/>
        <w:jc w:val="both"/>
        <w:rPr>
          <w:i/>
        </w:rPr>
      </w:pPr>
      <w:r w:rsidRPr="0024742F">
        <w:rPr>
          <w:i/>
          <w:color w:val="000000"/>
        </w:rPr>
        <w:t>územní souhlas, společný územní souhlas</w:t>
      </w:r>
    </w:p>
    <w:p w:rsidR="00C44302" w:rsidRPr="0024742F" w:rsidRDefault="00C44302" w:rsidP="00C44302">
      <w:pPr>
        <w:pStyle w:val="Zkladntext21"/>
        <w:numPr>
          <w:ilvl w:val="0"/>
          <w:numId w:val="42"/>
        </w:numPr>
        <w:shd w:val="clear" w:color="auto" w:fill="auto"/>
        <w:tabs>
          <w:tab w:val="left" w:pos="547"/>
        </w:tabs>
        <w:spacing w:line="230" w:lineRule="exact"/>
        <w:ind w:left="320"/>
        <w:jc w:val="both"/>
        <w:rPr>
          <w:i/>
        </w:rPr>
      </w:pPr>
      <w:r w:rsidRPr="0024742F">
        <w:rPr>
          <w:i/>
          <w:color w:val="000000"/>
        </w:rPr>
        <w:t>jakýkoli jiný dokument nahrazující územní rozhodnutí</w:t>
      </w:r>
    </w:p>
    <w:p w:rsidR="00C44302" w:rsidRPr="0024742F" w:rsidRDefault="00C44302" w:rsidP="00C44302">
      <w:pPr>
        <w:pStyle w:val="Zkladntext21"/>
        <w:numPr>
          <w:ilvl w:val="0"/>
          <w:numId w:val="42"/>
        </w:numPr>
        <w:shd w:val="clear" w:color="auto" w:fill="auto"/>
        <w:tabs>
          <w:tab w:val="left" w:pos="547"/>
        </w:tabs>
        <w:spacing w:line="230" w:lineRule="exact"/>
        <w:ind w:left="320"/>
        <w:jc w:val="both"/>
        <w:rPr>
          <w:i/>
        </w:rPr>
      </w:pPr>
      <w:r w:rsidRPr="0024742F">
        <w:rPr>
          <w:i/>
          <w:color w:val="000000"/>
        </w:rPr>
        <w:t>stavební povolení</w:t>
      </w:r>
    </w:p>
    <w:p w:rsidR="00C44302" w:rsidRPr="0024742F" w:rsidRDefault="00C44302" w:rsidP="00C44302">
      <w:pPr>
        <w:pStyle w:val="Zkladntext21"/>
        <w:numPr>
          <w:ilvl w:val="0"/>
          <w:numId w:val="42"/>
        </w:numPr>
        <w:shd w:val="clear" w:color="auto" w:fill="auto"/>
        <w:tabs>
          <w:tab w:val="left" w:pos="547"/>
        </w:tabs>
        <w:spacing w:line="230" w:lineRule="exact"/>
        <w:ind w:left="320"/>
        <w:jc w:val="both"/>
        <w:rPr>
          <w:i/>
        </w:rPr>
      </w:pPr>
      <w:r w:rsidRPr="0024742F">
        <w:rPr>
          <w:i/>
          <w:color w:val="000000"/>
        </w:rPr>
        <w:t>stavební ohlášení</w:t>
      </w:r>
    </w:p>
    <w:p w:rsidR="00C44302" w:rsidRPr="0024742F" w:rsidRDefault="00C44302" w:rsidP="00C44302">
      <w:pPr>
        <w:pStyle w:val="Zkladntext21"/>
        <w:numPr>
          <w:ilvl w:val="0"/>
          <w:numId w:val="42"/>
        </w:numPr>
        <w:shd w:val="clear" w:color="auto" w:fill="auto"/>
        <w:tabs>
          <w:tab w:val="left" w:pos="547"/>
        </w:tabs>
        <w:spacing w:line="230" w:lineRule="exact"/>
        <w:ind w:left="320" w:right="560"/>
        <w:jc w:val="both"/>
        <w:rPr>
          <w:i/>
        </w:rPr>
      </w:pPr>
      <w:r w:rsidRPr="0024742F">
        <w:rPr>
          <w:i/>
          <w:color w:val="000000"/>
        </w:rPr>
        <w:t>jakýkoliv dokument nahrazující územní rozhodnutí, stavební povolení, stavební ohlášení, územní souhlas, společné povolení, veřejnoprávní smlouvu</w:t>
      </w:r>
    </w:p>
    <w:p w:rsidR="00C44302" w:rsidRDefault="00C44302" w:rsidP="00C44302">
      <w:r w:rsidRPr="0077420B">
        <w:rPr>
          <w:i/>
          <w:sz w:val="20"/>
          <w:szCs w:val="20"/>
        </w:rPr>
        <w:t>i nepravomocné rozhodnutí, povolení ze všech výše uvedených dokumentů</w:t>
      </w:r>
      <w:r>
        <w:t xml:space="preserve"> </w:t>
      </w:r>
    </w:p>
    <w:p w:rsidR="00C44302" w:rsidRPr="00C44302" w:rsidRDefault="00C44302" w:rsidP="00C44302">
      <w:pPr>
        <w:rPr>
          <w:b/>
          <w:i/>
        </w:rPr>
      </w:pPr>
      <w:r w:rsidRPr="00C44302">
        <w:rPr>
          <w:rStyle w:val="Zkladntext2Tun"/>
          <w:rFonts w:eastAsia="Calibri"/>
          <w:b w:val="0"/>
          <w:i/>
          <w:sz w:val="20"/>
          <w:szCs w:val="20"/>
        </w:rPr>
        <w:t>pro právnické osoby:</w:t>
      </w:r>
    </w:p>
    <w:p w:rsidR="00C44302" w:rsidRDefault="00C44302" w:rsidP="00C44302">
      <w:pPr>
        <w:spacing w:after="180"/>
        <w:ind w:right="880"/>
        <w:jc w:val="both"/>
        <w:rPr>
          <w:i/>
          <w:sz w:val="20"/>
          <w:szCs w:val="20"/>
        </w:rPr>
      </w:pPr>
      <w:r w:rsidRPr="00C44302">
        <w:rPr>
          <w:rStyle w:val="Zkladntext3Netun"/>
          <w:rFonts w:ascii="Times New Roman" w:hAnsi="Times New Roman" w:cs="Times New Roman"/>
          <w:b w:val="0"/>
          <w:i/>
          <w:sz w:val="20"/>
          <w:szCs w:val="20"/>
        </w:rPr>
        <w:t>vydaných Vaším správním orgánem</w:t>
      </w:r>
      <w:r w:rsidRPr="00CE03CD">
        <w:rPr>
          <w:rStyle w:val="Zkladntext3Netun"/>
          <w:rFonts w:ascii="Times New Roman" w:hAnsi="Times New Roman" w:cs="Times New Roman"/>
          <w:i/>
          <w:sz w:val="20"/>
          <w:szCs w:val="20"/>
        </w:rPr>
        <w:t xml:space="preserve"> </w:t>
      </w:r>
      <w:r w:rsidRPr="00CE03CD">
        <w:rPr>
          <w:i/>
          <w:sz w:val="20"/>
          <w:szCs w:val="20"/>
        </w:rPr>
        <w:t xml:space="preserve">za období od </w:t>
      </w:r>
      <w:proofErr w:type="gramStart"/>
      <w:r w:rsidRPr="00CE03CD">
        <w:rPr>
          <w:i/>
          <w:sz w:val="20"/>
          <w:szCs w:val="20"/>
        </w:rPr>
        <w:t>01.10.2024</w:t>
      </w:r>
      <w:proofErr w:type="gramEnd"/>
      <w:r w:rsidRPr="00CE03CD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do 31.12.2024 týkající se POUZE </w:t>
      </w:r>
      <w:r w:rsidRPr="00CE03CD">
        <w:rPr>
          <w:bCs/>
          <w:i/>
          <w:sz w:val="20"/>
          <w:szCs w:val="20"/>
        </w:rPr>
        <w:t>pozemních staveb (budov) bez infrastruktury</w:t>
      </w:r>
      <w:bookmarkStart w:id="0" w:name="bookmark2"/>
    </w:p>
    <w:p w:rsidR="00C44302" w:rsidRPr="0077420B" w:rsidRDefault="00C44302" w:rsidP="00C44302">
      <w:pPr>
        <w:rPr>
          <w:i/>
          <w:sz w:val="20"/>
          <w:szCs w:val="20"/>
        </w:rPr>
      </w:pPr>
      <w:r w:rsidRPr="0077420B">
        <w:rPr>
          <w:i/>
          <w:sz w:val="20"/>
          <w:szCs w:val="20"/>
        </w:rPr>
        <w:t>pro soukromé (privátní) osoby:</w:t>
      </w:r>
      <w:bookmarkEnd w:id="0"/>
      <w:r w:rsidRPr="0077420B">
        <w:rPr>
          <w:i/>
          <w:sz w:val="20"/>
          <w:szCs w:val="20"/>
        </w:rPr>
        <w:t xml:space="preserve"> </w:t>
      </w:r>
    </w:p>
    <w:p w:rsidR="00C44302" w:rsidRPr="00CE03CD" w:rsidRDefault="00C44302" w:rsidP="00C44302">
      <w:pPr>
        <w:spacing w:after="180"/>
        <w:ind w:right="880"/>
        <w:jc w:val="both"/>
        <w:rPr>
          <w:i/>
          <w:sz w:val="20"/>
          <w:szCs w:val="20"/>
        </w:rPr>
      </w:pPr>
      <w:r w:rsidRPr="00C44302">
        <w:rPr>
          <w:rStyle w:val="Zkladntext3Netun"/>
          <w:rFonts w:ascii="Times New Roman" w:hAnsi="Times New Roman" w:cs="Times New Roman"/>
          <w:b w:val="0"/>
          <w:i/>
          <w:sz w:val="20"/>
          <w:szCs w:val="20"/>
        </w:rPr>
        <w:t>vydaných Vaším správním orgánem</w:t>
      </w:r>
      <w:r w:rsidRPr="00CE03CD">
        <w:rPr>
          <w:rStyle w:val="Zkladntext3Netun"/>
          <w:rFonts w:ascii="Times New Roman" w:hAnsi="Times New Roman" w:cs="Times New Roman"/>
          <w:i/>
          <w:sz w:val="20"/>
          <w:szCs w:val="20"/>
        </w:rPr>
        <w:t xml:space="preserve"> </w:t>
      </w:r>
      <w:r w:rsidRPr="00CE03CD">
        <w:rPr>
          <w:i/>
          <w:sz w:val="20"/>
          <w:szCs w:val="20"/>
        </w:rPr>
        <w:t xml:space="preserve">za období od </w:t>
      </w:r>
      <w:proofErr w:type="gramStart"/>
      <w:r w:rsidRPr="00CE03CD">
        <w:rPr>
          <w:i/>
          <w:sz w:val="20"/>
          <w:szCs w:val="20"/>
        </w:rPr>
        <w:t>01.10.2024</w:t>
      </w:r>
      <w:proofErr w:type="gramEnd"/>
      <w:r w:rsidRPr="00CE03CD">
        <w:rPr>
          <w:i/>
          <w:sz w:val="20"/>
          <w:szCs w:val="20"/>
        </w:rPr>
        <w:t xml:space="preserve"> do 31.12.2024 týkající se POUZE </w:t>
      </w:r>
      <w:r w:rsidRPr="00CE03CD">
        <w:rPr>
          <w:bCs/>
          <w:i/>
          <w:sz w:val="20"/>
          <w:szCs w:val="20"/>
        </w:rPr>
        <w:t>pozemních staveb (budov) bez infrastruktury</w:t>
      </w:r>
    </w:p>
    <w:p w:rsidR="00B02D38" w:rsidRDefault="00C44302" w:rsidP="00C37BD2">
      <w:pPr>
        <w:jc w:val="both"/>
      </w:pPr>
      <w:r>
        <w:t>Povinný subjekt zaslal žadateli Oznámení o výši úhrady – ustanovení § 17</w:t>
      </w:r>
      <w:r w:rsidR="00370DA9">
        <w:t xml:space="preserve"> </w:t>
      </w:r>
      <w:r>
        <w:t xml:space="preserve">odst. 3 </w:t>
      </w:r>
      <w:proofErr w:type="spellStart"/>
      <w:r>
        <w:t>InfZ</w:t>
      </w:r>
      <w:proofErr w:type="spellEnd"/>
      <w:r>
        <w:t>.</w:t>
      </w:r>
    </w:p>
    <w:p w:rsidR="00C44302" w:rsidRDefault="00C44302" w:rsidP="00C37BD2">
      <w:pPr>
        <w:jc w:val="both"/>
      </w:pPr>
      <w:r>
        <w:t>Částka dosud nebyla uhrazena.</w:t>
      </w:r>
    </w:p>
    <w:p w:rsidR="00C44302" w:rsidRDefault="00C44302" w:rsidP="00B02D38">
      <w:pPr>
        <w:jc w:val="both"/>
      </w:pPr>
    </w:p>
    <w:p w:rsidR="00C37BD2" w:rsidRPr="00B10A27" w:rsidRDefault="00C37BD2" w:rsidP="00B02D38">
      <w:pPr>
        <w:jc w:val="both"/>
      </w:pPr>
      <w:r>
        <w:t xml:space="preserve">(žádost byla podána dne </w:t>
      </w:r>
      <w:proofErr w:type="gramStart"/>
      <w:r w:rsidR="00C44302">
        <w:t>0</w:t>
      </w:r>
      <w:r>
        <w:t>2.</w:t>
      </w:r>
      <w:r w:rsidR="00C44302">
        <w:t>0</w:t>
      </w:r>
      <w:r>
        <w:t>1.202</w:t>
      </w:r>
      <w:r w:rsidR="00C44302">
        <w:t>5</w:t>
      </w:r>
      <w:proofErr w:type="gramEnd"/>
      <w:r w:rsidR="00B02D38">
        <w:t xml:space="preserve">, </w:t>
      </w:r>
      <w:r w:rsidR="00C44302">
        <w:t xml:space="preserve">oznámení </w:t>
      </w:r>
      <w:r>
        <w:t xml:space="preserve">dne </w:t>
      </w:r>
      <w:r w:rsidR="00C44302">
        <w:t>16</w:t>
      </w:r>
      <w:r w:rsidR="00B02D38">
        <w:t>.</w:t>
      </w:r>
      <w:r w:rsidR="00C44302">
        <w:t>0</w:t>
      </w:r>
      <w:r w:rsidR="00B02D38">
        <w:t>1.202</w:t>
      </w:r>
      <w:r w:rsidR="00C44302">
        <w:t>5</w:t>
      </w:r>
      <w:r w:rsidR="0092174B">
        <w:t xml:space="preserve"> </w:t>
      </w:r>
      <w:r>
        <w:rPr>
          <w:b/>
          <w:bCs/>
        </w:rPr>
        <w:t xml:space="preserve">– </w:t>
      </w:r>
      <w:r>
        <w:t>řeš</w:t>
      </w:r>
      <w:r w:rsidR="00C44302">
        <w:t>í</w:t>
      </w:r>
      <w:r w:rsidR="00B02D38">
        <w:t xml:space="preserve"> </w:t>
      </w:r>
      <w:r w:rsidR="00C44302">
        <w:t>Stavební úřad</w:t>
      </w:r>
      <w:r w:rsidR="00B02D38">
        <w:t xml:space="preserve">  ÚMČ </w:t>
      </w:r>
      <w:r>
        <w:t>Praha 1)</w:t>
      </w:r>
    </w:p>
    <w:p w:rsidR="00C37BD2" w:rsidRDefault="00C37BD2" w:rsidP="00805542">
      <w:pPr>
        <w:autoSpaceDE w:val="0"/>
        <w:autoSpaceDN w:val="0"/>
        <w:adjustRightInd w:val="0"/>
        <w:jc w:val="both"/>
        <w:rPr>
          <w:color w:val="000000"/>
        </w:rPr>
      </w:pPr>
    </w:p>
    <w:p w:rsidR="00C44302" w:rsidRDefault="008A0181" w:rsidP="008A0181">
      <w:pPr>
        <w:jc w:val="both"/>
        <w:rPr>
          <w:b/>
        </w:rPr>
      </w:pPr>
      <w:r>
        <w:rPr>
          <w:b/>
        </w:rPr>
        <w:t>0</w:t>
      </w:r>
      <w:r w:rsidR="00C44302">
        <w:rPr>
          <w:b/>
        </w:rPr>
        <w:t>2</w:t>
      </w:r>
      <w:r w:rsidRPr="00EB6F1B">
        <w:rPr>
          <w:b/>
        </w:rPr>
        <w:t>. Žádost o poskytnutí informace –</w:t>
      </w:r>
      <w:r w:rsidR="00C44302">
        <w:rPr>
          <w:b/>
        </w:rPr>
        <w:t xml:space="preserve"> investiční plány města pro rok 2025</w:t>
      </w:r>
    </w:p>
    <w:p w:rsidR="008A0181" w:rsidRDefault="008A0181" w:rsidP="008A0181">
      <w:pPr>
        <w:jc w:val="both"/>
        <w:rPr>
          <w:bCs/>
        </w:rPr>
      </w:pPr>
      <w:r>
        <w:rPr>
          <w:bCs/>
        </w:rPr>
        <w:t>Otázky a odpovědi:</w:t>
      </w:r>
    </w:p>
    <w:p w:rsidR="008A0181" w:rsidRDefault="008A0181" w:rsidP="008A0181">
      <w:pPr>
        <w:contextualSpacing/>
        <w:rPr>
          <w:i/>
        </w:rPr>
      </w:pPr>
      <w:r w:rsidRPr="00892952">
        <w:rPr>
          <w:i/>
        </w:rPr>
        <w:t>Žádost o poskytnutí informace</w:t>
      </w:r>
      <w:r>
        <w:rPr>
          <w:i/>
        </w:rPr>
        <w:t>:</w:t>
      </w:r>
    </w:p>
    <w:p w:rsidR="00C44302" w:rsidRPr="005E0D10" w:rsidRDefault="00C44302" w:rsidP="00C44302">
      <w:pPr>
        <w:keepNext/>
        <w:keepLines/>
        <w:spacing w:after="220" w:line="230" w:lineRule="exact"/>
        <w:rPr>
          <w:i/>
          <w:color w:val="000000"/>
          <w:lang w:bidi="cs-CZ"/>
        </w:rPr>
      </w:pPr>
      <w:r w:rsidRPr="005E0D10">
        <w:rPr>
          <w:i/>
          <w:color w:val="000000"/>
          <w:lang w:bidi="cs-CZ"/>
        </w:rPr>
        <w:t>žádáme v souladu se zákonem č. 106/1999 Sb., o svobodném přístupu k informacím, o poskytnutí informací z investičních plánů Vašeho města/obce pro rok 2025</w:t>
      </w:r>
      <w:r w:rsidRPr="005E0D10">
        <w:rPr>
          <w:rStyle w:val="Nadpis2Netun"/>
          <w:i/>
          <w:sz w:val="24"/>
          <w:szCs w:val="24"/>
        </w:rPr>
        <w:t>.</w:t>
      </w:r>
    </w:p>
    <w:p w:rsidR="00C44302" w:rsidRPr="005E0D10" w:rsidRDefault="00C44302" w:rsidP="00C44302">
      <w:pPr>
        <w:keepNext/>
        <w:keepLines/>
        <w:spacing w:after="214" w:line="180" w:lineRule="exact"/>
        <w:rPr>
          <w:i/>
        </w:rPr>
      </w:pPr>
      <w:bookmarkStart w:id="1" w:name="bookmark3"/>
      <w:r w:rsidRPr="005E0D10">
        <w:rPr>
          <w:i/>
          <w:color w:val="000000"/>
          <w:lang w:bidi="cs-CZ"/>
        </w:rPr>
        <w:t>U těchto projektů žádáme pouze o informace týkající se pozemních staveb (tedy budov bez infrastruktury) a to:</w:t>
      </w:r>
      <w:bookmarkEnd w:id="1"/>
    </w:p>
    <w:p w:rsidR="00C44302" w:rsidRPr="002F4192" w:rsidRDefault="00C44302" w:rsidP="00C44302">
      <w:pPr>
        <w:pStyle w:val="Zkladntext21"/>
        <w:numPr>
          <w:ilvl w:val="0"/>
          <w:numId w:val="43"/>
        </w:numPr>
        <w:shd w:val="clear" w:color="auto" w:fill="auto"/>
        <w:tabs>
          <w:tab w:val="left" w:pos="1387"/>
        </w:tabs>
        <w:spacing w:line="230" w:lineRule="exact"/>
        <w:ind w:left="1020"/>
        <w:jc w:val="both"/>
        <w:rPr>
          <w:i/>
        </w:rPr>
      </w:pPr>
      <w:r w:rsidRPr="002F4192">
        <w:rPr>
          <w:i/>
          <w:color w:val="000000"/>
          <w:lang w:bidi="cs-CZ"/>
        </w:rPr>
        <w:t>název projektu</w:t>
      </w:r>
    </w:p>
    <w:p w:rsidR="00C44302" w:rsidRPr="002F4192" w:rsidRDefault="00C44302" w:rsidP="00C44302">
      <w:pPr>
        <w:pStyle w:val="Zkladntext21"/>
        <w:numPr>
          <w:ilvl w:val="0"/>
          <w:numId w:val="43"/>
        </w:numPr>
        <w:shd w:val="clear" w:color="auto" w:fill="auto"/>
        <w:tabs>
          <w:tab w:val="left" w:pos="1387"/>
        </w:tabs>
        <w:spacing w:line="230" w:lineRule="exact"/>
        <w:ind w:left="1020"/>
        <w:jc w:val="both"/>
        <w:rPr>
          <w:i/>
        </w:rPr>
      </w:pPr>
      <w:r w:rsidRPr="002F4192">
        <w:rPr>
          <w:i/>
          <w:color w:val="000000"/>
          <w:lang w:bidi="cs-CZ"/>
        </w:rPr>
        <w:t>stručný popis projektu</w:t>
      </w:r>
    </w:p>
    <w:p w:rsidR="00C44302" w:rsidRPr="002F4192" w:rsidRDefault="00C44302" w:rsidP="00C44302">
      <w:pPr>
        <w:pStyle w:val="Zkladntext21"/>
        <w:numPr>
          <w:ilvl w:val="0"/>
          <w:numId w:val="43"/>
        </w:numPr>
        <w:shd w:val="clear" w:color="auto" w:fill="auto"/>
        <w:tabs>
          <w:tab w:val="left" w:pos="1387"/>
        </w:tabs>
        <w:spacing w:line="230" w:lineRule="exact"/>
        <w:ind w:left="1020"/>
        <w:jc w:val="both"/>
        <w:rPr>
          <w:i/>
        </w:rPr>
      </w:pPr>
      <w:r w:rsidRPr="002F4192">
        <w:rPr>
          <w:i/>
          <w:color w:val="000000"/>
          <w:lang w:bidi="cs-CZ"/>
        </w:rPr>
        <w:t xml:space="preserve">rozpočet projektu v mil. </w:t>
      </w:r>
      <w:proofErr w:type="spellStart"/>
      <w:r w:rsidRPr="002F4192">
        <w:rPr>
          <w:i/>
          <w:color w:val="000000"/>
          <w:lang w:bidi="cs-CZ"/>
        </w:rPr>
        <w:t>kč</w:t>
      </w:r>
      <w:proofErr w:type="spellEnd"/>
    </w:p>
    <w:p w:rsidR="00C44302" w:rsidRPr="002F4192" w:rsidRDefault="00C44302" w:rsidP="00C44302">
      <w:pPr>
        <w:pStyle w:val="Zkladntext21"/>
        <w:numPr>
          <w:ilvl w:val="0"/>
          <w:numId w:val="43"/>
        </w:numPr>
        <w:shd w:val="clear" w:color="auto" w:fill="auto"/>
        <w:tabs>
          <w:tab w:val="left" w:pos="1387"/>
        </w:tabs>
        <w:spacing w:line="230" w:lineRule="exact"/>
        <w:ind w:left="1020"/>
        <w:jc w:val="both"/>
        <w:rPr>
          <w:i/>
        </w:rPr>
      </w:pPr>
      <w:r w:rsidRPr="002F4192">
        <w:rPr>
          <w:i/>
          <w:color w:val="000000"/>
          <w:lang w:bidi="cs-CZ"/>
        </w:rPr>
        <w:t>plánovaný termín započetí projektu</w:t>
      </w:r>
    </w:p>
    <w:p w:rsidR="00C44302" w:rsidRPr="00E461EF" w:rsidRDefault="00C44302" w:rsidP="00C44302">
      <w:pPr>
        <w:pStyle w:val="Zkladntext21"/>
        <w:numPr>
          <w:ilvl w:val="0"/>
          <w:numId w:val="43"/>
        </w:numPr>
        <w:shd w:val="clear" w:color="auto" w:fill="auto"/>
        <w:tabs>
          <w:tab w:val="left" w:pos="1387"/>
        </w:tabs>
        <w:spacing w:line="230" w:lineRule="exact"/>
        <w:ind w:left="1020"/>
        <w:jc w:val="both"/>
        <w:rPr>
          <w:i/>
        </w:rPr>
      </w:pPr>
      <w:r w:rsidRPr="002F4192">
        <w:rPr>
          <w:i/>
          <w:color w:val="000000"/>
          <w:lang w:bidi="cs-CZ"/>
        </w:rPr>
        <w:t>lokalita stavby</w:t>
      </w:r>
    </w:p>
    <w:p w:rsidR="00C44302" w:rsidRPr="00E07C2F" w:rsidRDefault="00C44302" w:rsidP="00C44302">
      <w:pPr>
        <w:pStyle w:val="Zkladntext21"/>
        <w:numPr>
          <w:ilvl w:val="0"/>
          <w:numId w:val="43"/>
        </w:numPr>
        <w:shd w:val="clear" w:color="auto" w:fill="auto"/>
        <w:tabs>
          <w:tab w:val="left" w:pos="1387"/>
        </w:tabs>
        <w:spacing w:line="230" w:lineRule="exact"/>
        <w:ind w:left="1380" w:right="680" w:hanging="360"/>
        <w:rPr>
          <w:i/>
        </w:rPr>
      </w:pPr>
      <w:r w:rsidRPr="00E07C2F">
        <w:rPr>
          <w:i/>
          <w:color w:val="000000"/>
          <w:lang w:bidi="cs-CZ"/>
        </w:rPr>
        <w:t>fáze stavby - pouze název dokumentu o územním plánování a stavebním řádu (stavební zákon)</w:t>
      </w:r>
      <w:r w:rsidRPr="00E07C2F">
        <w:rPr>
          <w:rStyle w:val="Zkladntext2Tun"/>
          <w:rFonts w:eastAsia="Calibri"/>
        </w:rPr>
        <w:t xml:space="preserve">, </w:t>
      </w:r>
      <w:r w:rsidRPr="00E07C2F">
        <w:rPr>
          <w:i/>
          <w:color w:val="000000"/>
          <w:lang w:bidi="cs-CZ"/>
        </w:rPr>
        <w:t>pokud je stavebním úřadem již vydán (např. území rozhodnutí, stavební povolení, stavební ohlášení, veřejnoprávní smlouva, jakýkoliv dokument nahrazující územní rozhodnutí, stavební povolení, stavební ohlášení, územní souhlas, společné povolení, veřejnoprávní smlouvu)</w:t>
      </w:r>
    </w:p>
    <w:p w:rsidR="00C44302" w:rsidRPr="00E07C2F" w:rsidRDefault="00C44302" w:rsidP="00C44302">
      <w:pPr>
        <w:pStyle w:val="Zkladntext21"/>
        <w:numPr>
          <w:ilvl w:val="0"/>
          <w:numId w:val="43"/>
        </w:numPr>
        <w:shd w:val="clear" w:color="auto" w:fill="auto"/>
        <w:tabs>
          <w:tab w:val="left" w:pos="1387"/>
        </w:tabs>
        <w:spacing w:after="420" w:line="230" w:lineRule="exact"/>
        <w:ind w:left="1020"/>
        <w:jc w:val="both"/>
        <w:rPr>
          <w:i/>
        </w:rPr>
      </w:pPr>
      <w:r w:rsidRPr="00E07C2F">
        <w:rPr>
          <w:i/>
          <w:color w:val="000000"/>
          <w:lang w:bidi="cs-CZ"/>
        </w:rPr>
        <w:t>zajištěno financování projektu ANO / NE</w:t>
      </w:r>
    </w:p>
    <w:p w:rsidR="00C44302" w:rsidRDefault="00111988" w:rsidP="00E200B3">
      <w:pPr>
        <w:jc w:val="both"/>
      </w:pPr>
      <w:r>
        <w:lastRenderedPageBreak/>
        <w:t>V</w:t>
      </w:r>
      <w:r w:rsidR="00C44302">
        <w:t xml:space="preserve">eřejné zakázky jsou k dohledání na našich webových stránkách, profilu zadavatele (Tender Aréna)  </w:t>
      </w:r>
    </w:p>
    <w:p w:rsidR="00C44302" w:rsidRDefault="00C44302" w:rsidP="00E200B3">
      <w:pPr>
        <w:jc w:val="both"/>
      </w:pPr>
    </w:p>
    <w:p w:rsidR="009A752D" w:rsidRPr="00B10A27" w:rsidRDefault="009A752D" w:rsidP="00E200B3">
      <w:pPr>
        <w:jc w:val="both"/>
      </w:pPr>
      <w:r>
        <w:t xml:space="preserve">(žádost byla podána dne </w:t>
      </w:r>
      <w:proofErr w:type="gramStart"/>
      <w:r w:rsidR="00C44302">
        <w:t>02</w:t>
      </w:r>
      <w:r>
        <w:t>.</w:t>
      </w:r>
      <w:r w:rsidR="00C44302">
        <w:t>0</w:t>
      </w:r>
      <w:r>
        <w:t>1.202</w:t>
      </w:r>
      <w:r w:rsidR="00C44302">
        <w:t>5</w:t>
      </w:r>
      <w:proofErr w:type="gramEnd"/>
      <w:r>
        <w:t xml:space="preserve"> a </w:t>
      </w:r>
      <w:r w:rsidRPr="004522B4">
        <w:t>vyřízena</w:t>
      </w:r>
      <w:r>
        <w:t xml:space="preserve"> dne </w:t>
      </w:r>
      <w:r w:rsidR="00C44302">
        <w:t>08</w:t>
      </w:r>
      <w:r w:rsidR="009024D3">
        <w:t>.0</w:t>
      </w:r>
      <w:r>
        <w:t xml:space="preserve">1.2025 </w:t>
      </w:r>
      <w:r>
        <w:rPr>
          <w:b/>
          <w:bCs/>
        </w:rPr>
        <w:t xml:space="preserve">– </w:t>
      </w:r>
      <w:r>
        <w:t>řešil</w:t>
      </w:r>
      <w:r w:rsidR="00E200B3">
        <w:t xml:space="preserve"> </w:t>
      </w:r>
      <w:r w:rsidR="00C44302">
        <w:t xml:space="preserve">Odbor </w:t>
      </w:r>
      <w:proofErr w:type="spellStart"/>
      <w:r w:rsidR="00C44302">
        <w:t>technicko</w:t>
      </w:r>
      <w:proofErr w:type="spellEnd"/>
      <w:r w:rsidR="00C44302">
        <w:t xml:space="preserve"> – investiční </w:t>
      </w:r>
      <w:r>
        <w:t>ÚMČ Praha 1)</w:t>
      </w:r>
    </w:p>
    <w:p w:rsidR="009A752D" w:rsidRDefault="009A752D" w:rsidP="00805542">
      <w:pPr>
        <w:autoSpaceDE w:val="0"/>
        <w:autoSpaceDN w:val="0"/>
        <w:adjustRightInd w:val="0"/>
        <w:jc w:val="both"/>
        <w:rPr>
          <w:color w:val="000000"/>
        </w:rPr>
      </w:pPr>
    </w:p>
    <w:p w:rsidR="00145304" w:rsidRPr="00D70E17" w:rsidRDefault="00AB7703" w:rsidP="00145304">
      <w:pPr>
        <w:jc w:val="both"/>
        <w:rPr>
          <w:b/>
          <w:color w:val="000000"/>
        </w:rPr>
      </w:pPr>
      <w:r>
        <w:rPr>
          <w:b/>
        </w:rPr>
        <w:t>03</w:t>
      </w:r>
      <w:r w:rsidR="001529B7" w:rsidRPr="00EB6F1B">
        <w:rPr>
          <w:b/>
        </w:rPr>
        <w:t>. Žádost o poskytnutí informace –</w:t>
      </w:r>
      <w:r w:rsidR="00145304">
        <w:rPr>
          <w:b/>
        </w:rPr>
        <w:t xml:space="preserve"> </w:t>
      </w:r>
      <w:r w:rsidR="00145304" w:rsidRPr="00145304">
        <w:rPr>
          <w:b/>
          <w:color w:val="000000"/>
        </w:rPr>
        <w:t>poskytnutí oznámení</w:t>
      </w:r>
      <w:r w:rsidR="00145304">
        <w:rPr>
          <w:b/>
          <w:color w:val="000000"/>
        </w:rPr>
        <w:t xml:space="preserve"> </w:t>
      </w:r>
      <w:r w:rsidR="00145304" w:rsidRPr="00145304">
        <w:rPr>
          <w:b/>
          <w:color w:val="000000"/>
        </w:rPr>
        <w:t>S UMCP1 653552/2024</w:t>
      </w:r>
      <w:r w:rsidR="00D70E17">
        <w:rPr>
          <w:b/>
          <w:color w:val="000000"/>
        </w:rPr>
        <w:t>,</w:t>
      </w:r>
      <w:r w:rsidR="00145304" w:rsidRPr="00145304">
        <w:rPr>
          <w:b/>
          <w:color w:val="000000"/>
        </w:rPr>
        <w:t xml:space="preserve"> </w:t>
      </w:r>
      <w:r w:rsidR="00D70E17">
        <w:rPr>
          <w:b/>
          <w:color w:val="000000"/>
        </w:rPr>
        <w:br/>
      </w:r>
      <w:r w:rsidR="00145304" w:rsidRPr="00145304">
        <w:rPr>
          <w:b/>
          <w:color w:val="000000"/>
        </w:rPr>
        <w:t>R 4595/2024.</w:t>
      </w:r>
    </w:p>
    <w:p w:rsidR="001529B7" w:rsidRDefault="001529B7" w:rsidP="001529B7">
      <w:pPr>
        <w:jc w:val="both"/>
        <w:rPr>
          <w:bCs/>
        </w:rPr>
      </w:pPr>
      <w:r>
        <w:rPr>
          <w:bCs/>
        </w:rPr>
        <w:t>Otázky a odpovědi:</w:t>
      </w:r>
    </w:p>
    <w:p w:rsidR="001529B7" w:rsidRDefault="001529B7" w:rsidP="001529B7">
      <w:pPr>
        <w:contextualSpacing/>
        <w:rPr>
          <w:i/>
        </w:rPr>
      </w:pPr>
      <w:r w:rsidRPr="00892952">
        <w:rPr>
          <w:i/>
        </w:rPr>
        <w:t>Žádost o poskytnutí informace</w:t>
      </w:r>
      <w:r>
        <w:rPr>
          <w:i/>
        </w:rPr>
        <w:t>:</w:t>
      </w:r>
    </w:p>
    <w:p w:rsidR="00145304" w:rsidRDefault="00145304" w:rsidP="00145304">
      <w:pPr>
        <w:jc w:val="both"/>
        <w:rPr>
          <w:i/>
          <w:color w:val="000000"/>
        </w:rPr>
      </w:pPr>
      <w:r w:rsidRPr="00E124EC">
        <w:rPr>
          <w:i/>
          <w:color w:val="000000"/>
        </w:rPr>
        <w:t xml:space="preserve">poskytnutí oznámení (protokol o kontrole), které Vám poskytla Městská policie hl. m. Prahy (Praha 1), a které evidujete pod </w:t>
      </w:r>
      <w:proofErr w:type="spellStart"/>
      <w:r w:rsidRPr="00E124EC">
        <w:rPr>
          <w:i/>
          <w:color w:val="000000"/>
        </w:rPr>
        <w:t>sp</w:t>
      </w:r>
      <w:proofErr w:type="spellEnd"/>
      <w:r w:rsidRPr="00E124EC">
        <w:rPr>
          <w:i/>
          <w:color w:val="000000"/>
        </w:rPr>
        <w:t>. zn.: S UMCP1 653552/2024 R 4595/2024.</w:t>
      </w:r>
    </w:p>
    <w:p w:rsidR="00CD0C01" w:rsidRPr="00CD0C01" w:rsidRDefault="00CD0C01" w:rsidP="00145304">
      <w:pPr>
        <w:jc w:val="both"/>
        <w:rPr>
          <w:color w:val="FF0000"/>
        </w:rPr>
      </w:pPr>
      <w:r>
        <w:rPr>
          <w:color w:val="000000"/>
        </w:rPr>
        <w:t>Požadovaná informace byla poskytnuta.</w:t>
      </w:r>
    </w:p>
    <w:p w:rsidR="004C0CD8" w:rsidRDefault="004C0CD8" w:rsidP="008E10CF">
      <w:pPr>
        <w:jc w:val="both"/>
      </w:pPr>
    </w:p>
    <w:p w:rsidR="008E10CF" w:rsidRPr="00B10A27" w:rsidRDefault="008E10CF" w:rsidP="008E10CF">
      <w:pPr>
        <w:jc w:val="both"/>
      </w:pPr>
      <w:r>
        <w:t xml:space="preserve">(žádost byla podána dne </w:t>
      </w:r>
      <w:proofErr w:type="gramStart"/>
      <w:r w:rsidR="00CD0C01">
        <w:t>02</w:t>
      </w:r>
      <w:r>
        <w:t>.</w:t>
      </w:r>
      <w:r w:rsidR="00DE46C0">
        <w:t>0</w:t>
      </w:r>
      <w:r w:rsidR="009C47C2">
        <w:t>1</w:t>
      </w:r>
      <w:r>
        <w:t>.202</w:t>
      </w:r>
      <w:r w:rsidR="00CD0C01">
        <w:t>5</w:t>
      </w:r>
      <w:proofErr w:type="gramEnd"/>
      <w:r>
        <w:t xml:space="preserve"> a </w:t>
      </w:r>
      <w:r w:rsidRPr="004522B4">
        <w:t>vyřízena</w:t>
      </w:r>
      <w:r>
        <w:t xml:space="preserve"> dne </w:t>
      </w:r>
      <w:r w:rsidR="006E5C96">
        <w:t>13.0</w:t>
      </w:r>
      <w:r>
        <w:t xml:space="preserve">1.2025 </w:t>
      </w:r>
      <w:r>
        <w:rPr>
          <w:b/>
          <w:bCs/>
        </w:rPr>
        <w:t xml:space="preserve">– </w:t>
      </w:r>
      <w:r>
        <w:t xml:space="preserve">řešil Odbor </w:t>
      </w:r>
      <w:r>
        <w:br/>
      </w:r>
      <w:proofErr w:type="spellStart"/>
      <w:r w:rsidR="00CD0C01">
        <w:t>občansko</w:t>
      </w:r>
      <w:proofErr w:type="spellEnd"/>
      <w:r w:rsidR="00CD0C01">
        <w:t xml:space="preserve"> správních agend </w:t>
      </w:r>
      <w:r>
        <w:t xml:space="preserve"> </w:t>
      </w:r>
      <w:r w:rsidR="00ED6CDE">
        <w:rPr>
          <w:b/>
          <w:bCs/>
        </w:rPr>
        <w:t xml:space="preserve">– </w:t>
      </w:r>
      <w:r w:rsidR="00051E08">
        <w:t xml:space="preserve">oddělení </w:t>
      </w:r>
      <w:r w:rsidR="00CD0C01">
        <w:t xml:space="preserve">správního řízení </w:t>
      </w:r>
      <w:r>
        <w:t>ÚMČ)</w:t>
      </w:r>
    </w:p>
    <w:p w:rsidR="008E10CF" w:rsidRDefault="008E10CF" w:rsidP="00805542">
      <w:pPr>
        <w:autoSpaceDE w:val="0"/>
        <w:autoSpaceDN w:val="0"/>
        <w:adjustRightInd w:val="0"/>
        <w:jc w:val="both"/>
        <w:rPr>
          <w:color w:val="000000"/>
        </w:rPr>
      </w:pPr>
    </w:p>
    <w:p w:rsidR="00545A4A" w:rsidRPr="006D73F9" w:rsidRDefault="00545A4A" w:rsidP="00545A4A">
      <w:pPr>
        <w:jc w:val="both"/>
        <w:rPr>
          <w:b/>
        </w:rPr>
      </w:pPr>
      <w:r>
        <w:rPr>
          <w:b/>
        </w:rPr>
        <w:t>04</w:t>
      </w:r>
      <w:r w:rsidRPr="00EB6F1B">
        <w:rPr>
          <w:b/>
        </w:rPr>
        <w:t>. Žádost o poskytnutí informace –</w:t>
      </w:r>
      <w:r w:rsidR="006D73F9">
        <w:rPr>
          <w:b/>
        </w:rPr>
        <w:t xml:space="preserve"> </w:t>
      </w:r>
      <w:r w:rsidR="006D73F9" w:rsidRPr="006D73F9">
        <w:rPr>
          <w:b/>
        </w:rPr>
        <w:t>přehled rozhodnutí vydaných v roce 2023 silničním správním úřadem</w:t>
      </w:r>
    </w:p>
    <w:p w:rsidR="00545A4A" w:rsidRDefault="00545A4A" w:rsidP="00545A4A">
      <w:pPr>
        <w:jc w:val="both"/>
        <w:rPr>
          <w:bCs/>
        </w:rPr>
      </w:pPr>
      <w:r>
        <w:rPr>
          <w:bCs/>
        </w:rPr>
        <w:t>Otázky a odpovědi:</w:t>
      </w:r>
    </w:p>
    <w:p w:rsidR="00545A4A" w:rsidRDefault="00545A4A" w:rsidP="00545A4A">
      <w:pPr>
        <w:contextualSpacing/>
        <w:rPr>
          <w:i/>
        </w:rPr>
      </w:pPr>
      <w:r w:rsidRPr="00892952">
        <w:rPr>
          <w:i/>
        </w:rPr>
        <w:t>Žádost o poskytnutí informace</w:t>
      </w:r>
      <w:r>
        <w:rPr>
          <w:i/>
        </w:rPr>
        <w:t>:</w:t>
      </w:r>
    </w:p>
    <w:p w:rsidR="006D73F9" w:rsidRPr="000E2EF1" w:rsidRDefault="006D73F9" w:rsidP="006D73F9">
      <w:pPr>
        <w:autoSpaceDE w:val="0"/>
        <w:autoSpaceDN w:val="0"/>
        <w:adjustRightInd w:val="0"/>
        <w:rPr>
          <w:i/>
        </w:rPr>
      </w:pPr>
      <w:r w:rsidRPr="000E2EF1">
        <w:rPr>
          <w:i/>
        </w:rPr>
        <w:t xml:space="preserve">Přehled rozhodnutí vydaných v roce 2023 silničním správním úřadem podle ustanovení § 25, odst. 6, písmene c) 5 zákona č. 13/1997 Sb., o pozemních komunikacích, ve znění pozdějších předpisů, kterými bylo povoleno zvláštní užívání komunikace na území Prahy 1, všech takových, které se týkají restauračních zahrádek. </w:t>
      </w:r>
    </w:p>
    <w:p w:rsidR="006D73F9" w:rsidRPr="000E2EF1" w:rsidRDefault="006D73F9" w:rsidP="006D73F9">
      <w:pPr>
        <w:autoSpaceDE w:val="0"/>
        <w:autoSpaceDN w:val="0"/>
        <w:adjustRightInd w:val="0"/>
        <w:jc w:val="both"/>
        <w:rPr>
          <w:i/>
        </w:rPr>
      </w:pPr>
      <w:r w:rsidRPr="000E2EF1">
        <w:rPr>
          <w:i/>
        </w:rPr>
        <w:t xml:space="preserve">Vzhledem k tomu, že nejsem informován o systému vedení podkladových informací pro vydání rozhodnutí, sděluji, že postačuje poskytnutí pouze několika následujících údajů, které rozhodnutí obsahují: </w:t>
      </w:r>
    </w:p>
    <w:p w:rsidR="006D73F9" w:rsidRPr="000E2EF1" w:rsidRDefault="006D73F9" w:rsidP="006D73F9">
      <w:pPr>
        <w:autoSpaceDE w:val="0"/>
        <w:autoSpaceDN w:val="0"/>
        <w:adjustRightInd w:val="0"/>
        <w:rPr>
          <w:i/>
        </w:rPr>
      </w:pPr>
      <w:r w:rsidRPr="000E2EF1">
        <w:rPr>
          <w:i/>
        </w:rPr>
        <w:t xml:space="preserve">1. Datum vyhotovení Rozhodnutí </w:t>
      </w:r>
    </w:p>
    <w:p w:rsidR="006D73F9" w:rsidRPr="000E2EF1" w:rsidRDefault="006D73F9" w:rsidP="006D73F9">
      <w:pPr>
        <w:autoSpaceDE w:val="0"/>
        <w:autoSpaceDN w:val="0"/>
        <w:adjustRightInd w:val="0"/>
        <w:rPr>
          <w:i/>
        </w:rPr>
      </w:pPr>
      <w:r w:rsidRPr="000E2EF1">
        <w:rPr>
          <w:i/>
        </w:rPr>
        <w:t xml:space="preserve">2. Údaje o žadateli — obchodní firma nebo jméno, sídlo, IČ, odpovědná osoba s kontaktním údajem </w:t>
      </w:r>
    </w:p>
    <w:p w:rsidR="006D73F9" w:rsidRPr="000E2EF1" w:rsidRDefault="006D73F9" w:rsidP="006D73F9">
      <w:pPr>
        <w:autoSpaceDE w:val="0"/>
        <w:autoSpaceDN w:val="0"/>
        <w:adjustRightInd w:val="0"/>
        <w:rPr>
          <w:i/>
        </w:rPr>
      </w:pPr>
      <w:r w:rsidRPr="000E2EF1">
        <w:rPr>
          <w:i/>
        </w:rPr>
        <w:t xml:space="preserve">3. Místo záboru </w:t>
      </w:r>
    </w:p>
    <w:p w:rsidR="006D73F9" w:rsidRPr="000E2EF1" w:rsidRDefault="006D73F9" w:rsidP="006D73F9">
      <w:pPr>
        <w:autoSpaceDE w:val="0"/>
        <w:autoSpaceDN w:val="0"/>
        <w:adjustRightInd w:val="0"/>
        <w:rPr>
          <w:i/>
        </w:rPr>
      </w:pPr>
      <w:r w:rsidRPr="000E2EF1">
        <w:rPr>
          <w:i/>
        </w:rPr>
        <w:t xml:space="preserve">4. Plošná výměra záboru </w:t>
      </w:r>
    </w:p>
    <w:p w:rsidR="006D73F9" w:rsidRPr="000E2EF1" w:rsidRDefault="006D73F9" w:rsidP="006D73F9">
      <w:pPr>
        <w:autoSpaceDE w:val="0"/>
        <w:autoSpaceDN w:val="0"/>
        <w:adjustRightInd w:val="0"/>
        <w:rPr>
          <w:i/>
        </w:rPr>
      </w:pPr>
      <w:r w:rsidRPr="000E2EF1">
        <w:rPr>
          <w:i/>
        </w:rPr>
        <w:t xml:space="preserve">5 Lhůta </w:t>
      </w:r>
    </w:p>
    <w:p w:rsidR="006D73F9" w:rsidRPr="000E2EF1" w:rsidRDefault="006D73F9" w:rsidP="006D73F9">
      <w:pPr>
        <w:autoSpaceDE w:val="0"/>
        <w:autoSpaceDN w:val="0"/>
        <w:adjustRightInd w:val="0"/>
        <w:rPr>
          <w:i/>
        </w:rPr>
      </w:pPr>
      <w:r w:rsidRPr="000E2EF1">
        <w:rPr>
          <w:i/>
        </w:rPr>
        <w:t xml:space="preserve">6. Úplná identifikace závazného stanoviska Odboru památkové péče Magistrátu hl. m. Praha — č. j. a datum </w:t>
      </w:r>
    </w:p>
    <w:p w:rsidR="003F3BAD" w:rsidRPr="00CD0C01" w:rsidRDefault="003F3BAD" w:rsidP="003F3BAD">
      <w:pPr>
        <w:jc w:val="both"/>
        <w:rPr>
          <w:color w:val="FF0000"/>
        </w:rPr>
      </w:pPr>
      <w:r>
        <w:rPr>
          <w:color w:val="000000"/>
        </w:rPr>
        <w:t>Požadované informace byly poskytnuty.</w:t>
      </w:r>
    </w:p>
    <w:p w:rsidR="00387158" w:rsidRDefault="00387158" w:rsidP="00387158">
      <w:pPr>
        <w:jc w:val="both"/>
      </w:pPr>
    </w:p>
    <w:p w:rsidR="00387158" w:rsidRPr="00B10A27" w:rsidRDefault="00387158" w:rsidP="00DF776F">
      <w:r>
        <w:t xml:space="preserve">(žádost byla podána dne </w:t>
      </w:r>
      <w:proofErr w:type="gramStart"/>
      <w:r>
        <w:t>06.01.2025</w:t>
      </w:r>
      <w:proofErr w:type="gramEnd"/>
      <w:r>
        <w:t xml:space="preserve"> a </w:t>
      </w:r>
      <w:r w:rsidRPr="004522B4">
        <w:t>vyřízena</w:t>
      </w:r>
      <w:r>
        <w:t xml:space="preserve"> dne 14.01.2025 </w:t>
      </w:r>
      <w:r>
        <w:rPr>
          <w:b/>
          <w:bCs/>
        </w:rPr>
        <w:t xml:space="preserve">– </w:t>
      </w:r>
      <w:r w:rsidR="00DF776F">
        <w:t xml:space="preserve">řešil Odbor </w:t>
      </w:r>
      <w:r>
        <w:t>dopravy ÚMČ)</w:t>
      </w:r>
    </w:p>
    <w:p w:rsidR="00545A4A" w:rsidRDefault="00545A4A" w:rsidP="00805542">
      <w:pPr>
        <w:autoSpaceDE w:val="0"/>
        <w:autoSpaceDN w:val="0"/>
        <w:adjustRightInd w:val="0"/>
        <w:jc w:val="both"/>
        <w:rPr>
          <w:color w:val="000000"/>
        </w:rPr>
      </w:pPr>
    </w:p>
    <w:p w:rsidR="00724152" w:rsidRPr="00B36D43" w:rsidRDefault="00724152" w:rsidP="00724152">
      <w:pPr>
        <w:jc w:val="both"/>
        <w:rPr>
          <w:b/>
        </w:rPr>
      </w:pPr>
      <w:r>
        <w:rPr>
          <w:b/>
        </w:rPr>
        <w:t>0</w:t>
      </w:r>
      <w:r>
        <w:rPr>
          <w:b/>
        </w:rPr>
        <w:t>5</w:t>
      </w:r>
      <w:r w:rsidRPr="00EB6F1B">
        <w:rPr>
          <w:b/>
        </w:rPr>
        <w:t>. Žádost o poskytnutí informace –</w:t>
      </w:r>
      <w:r w:rsidR="00B36D43">
        <w:rPr>
          <w:b/>
        </w:rPr>
        <w:t xml:space="preserve"> </w:t>
      </w:r>
      <w:r w:rsidR="00B36D43" w:rsidRPr="00B36D43">
        <w:rPr>
          <w:b/>
        </w:rPr>
        <w:t>k</w:t>
      </w:r>
      <w:r w:rsidR="00B36D43" w:rsidRPr="00B36D43">
        <w:rPr>
          <w:b/>
        </w:rPr>
        <w:t>olik pokut a v jaké výši bylo uděleno o silvestrovské noci v souvislosti s neoprávněným užíváním pyrotechniky</w:t>
      </w:r>
      <w:r w:rsidR="00B36D43">
        <w:rPr>
          <w:b/>
        </w:rPr>
        <w:t xml:space="preserve">, v kolik hodiny byly </w:t>
      </w:r>
      <w:r w:rsidR="00A271A6">
        <w:rPr>
          <w:b/>
        </w:rPr>
        <w:t xml:space="preserve">pokuty </w:t>
      </w:r>
      <w:r w:rsidR="00B36D43">
        <w:rPr>
          <w:b/>
        </w:rPr>
        <w:t>uděleny v Mostecké ulici</w:t>
      </w:r>
      <w:r w:rsidR="00B36D43" w:rsidRPr="00B36D43">
        <w:rPr>
          <w:b/>
        </w:rPr>
        <w:t xml:space="preserve"> </w:t>
      </w:r>
    </w:p>
    <w:p w:rsidR="00724152" w:rsidRDefault="00724152" w:rsidP="00724152">
      <w:pPr>
        <w:jc w:val="both"/>
        <w:rPr>
          <w:bCs/>
        </w:rPr>
      </w:pPr>
      <w:r>
        <w:rPr>
          <w:bCs/>
        </w:rPr>
        <w:t>Otázky a odpovědi:</w:t>
      </w:r>
    </w:p>
    <w:p w:rsidR="00724152" w:rsidRDefault="00724152" w:rsidP="00724152">
      <w:pPr>
        <w:contextualSpacing/>
        <w:rPr>
          <w:i/>
        </w:rPr>
      </w:pPr>
      <w:r w:rsidRPr="00892952">
        <w:rPr>
          <w:i/>
        </w:rPr>
        <w:t>Žádost o poskytnutí informace</w:t>
      </w:r>
      <w:r>
        <w:rPr>
          <w:i/>
        </w:rPr>
        <w:t>:</w:t>
      </w:r>
    </w:p>
    <w:p w:rsidR="00B36D43" w:rsidRPr="00B36D43" w:rsidRDefault="00B36D43" w:rsidP="009A2A9A">
      <w:pPr>
        <w:contextualSpacing/>
        <w:jc w:val="both"/>
        <w:rPr>
          <w:i/>
        </w:rPr>
      </w:pPr>
      <w:r w:rsidRPr="00B36D43">
        <w:rPr>
          <w:i/>
        </w:rPr>
        <w:t>Ve smyslu zákona č. 106/1999 Sb., o svobodném přístupu k informacím Vás žádám o zpřístupnění následujících informaci:</w:t>
      </w:r>
    </w:p>
    <w:p w:rsidR="00B36D43" w:rsidRDefault="00B36D43" w:rsidP="00B36D43">
      <w:pPr>
        <w:contextualSpacing/>
        <w:rPr>
          <w:rFonts w:ascii="Arial" w:hAnsi="Arial" w:cs="Arial"/>
        </w:rPr>
      </w:pPr>
    </w:p>
    <w:p w:rsidR="00B36D43" w:rsidRPr="00B36D43" w:rsidRDefault="00B36D43" w:rsidP="00B36D43">
      <w:pPr>
        <w:pStyle w:val="Odstavecseseznamem"/>
        <w:numPr>
          <w:ilvl w:val="0"/>
          <w:numId w:val="44"/>
        </w:numPr>
        <w:spacing w:after="160"/>
        <w:contextualSpacing/>
        <w:jc w:val="both"/>
        <w:rPr>
          <w:i/>
        </w:rPr>
      </w:pPr>
      <w:r w:rsidRPr="00B36D43">
        <w:rPr>
          <w:i/>
        </w:rPr>
        <w:t xml:space="preserve">Kolik pokut a v jaké výši bylo uděleno o silvestrovské noci v souvislosti s neoprávněným užíváním pyrotechniky na Malé Straně, konkrétně v oblasti Karlova mostu, pod mostem U lužického Semináře a v Mostecké ulici, </w:t>
      </w:r>
    </w:p>
    <w:p w:rsidR="00B36D43" w:rsidRPr="00B36D43" w:rsidRDefault="00B36D43" w:rsidP="00B36D43">
      <w:pPr>
        <w:pStyle w:val="Odstavecseseznamem"/>
        <w:numPr>
          <w:ilvl w:val="0"/>
          <w:numId w:val="44"/>
        </w:numPr>
        <w:spacing w:after="160"/>
        <w:contextualSpacing/>
        <w:jc w:val="both"/>
        <w:rPr>
          <w:i/>
        </w:rPr>
      </w:pPr>
      <w:r w:rsidRPr="00B36D43">
        <w:rPr>
          <w:i/>
        </w:rPr>
        <w:t>proč nebyly pokuty udělovány v plné výši, která je na místě možná - 10 000 Kč (což vyplývá z níže uvedeného oznámení na webu městské části)</w:t>
      </w:r>
    </w:p>
    <w:p w:rsidR="00B36D43" w:rsidRDefault="00B36D43" w:rsidP="00B36D43">
      <w:pPr>
        <w:pStyle w:val="Odstavecseseznamem"/>
        <w:numPr>
          <w:ilvl w:val="0"/>
          <w:numId w:val="44"/>
        </w:numPr>
        <w:spacing w:after="160"/>
        <w:contextualSpacing/>
        <w:jc w:val="both"/>
        <w:rPr>
          <w:i/>
        </w:rPr>
      </w:pPr>
      <w:r w:rsidRPr="00B36D43">
        <w:rPr>
          <w:i/>
        </w:rPr>
        <w:t>pokud byly uděleny pokuty v Mostecké ulici, v kolik hodin – pomohlo by to policii ČR identifikovat viníka, který nám způsobil škodu na domě.</w:t>
      </w:r>
    </w:p>
    <w:p w:rsidR="00A271A6" w:rsidRPr="00A271A6" w:rsidRDefault="00A271A6" w:rsidP="00A271A6">
      <w:pPr>
        <w:spacing w:after="160"/>
        <w:contextualSpacing/>
        <w:jc w:val="both"/>
      </w:pPr>
      <w:r>
        <w:t xml:space="preserve">Žadateli bylo sděleno, že požadované informace se nevztahují k působnosti povinného subjektu, a proto byla žádost dle </w:t>
      </w:r>
      <w:proofErr w:type="spellStart"/>
      <w:r>
        <w:t>ust</w:t>
      </w:r>
      <w:proofErr w:type="spellEnd"/>
      <w:r>
        <w:t xml:space="preserve">. § 14 odst. 5 písm. c) </w:t>
      </w:r>
      <w:r w:rsidRPr="00A271A6">
        <w:rPr>
          <w:u w:val="single"/>
        </w:rPr>
        <w:t>odložena.</w:t>
      </w:r>
    </w:p>
    <w:p w:rsidR="00B36D43" w:rsidRDefault="00B36D43" w:rsidP="00724152">
      <w:pPr>
        <w:contextualSpacing/>
        <w:rPr>
          <w:i/>
        </w:rPr>
      </w:pPr>
    </w:p>
    <w:p w:rsidR="00A271A6" w:rsidRPr="00B10A27" w:rsidRDefault="00A271A6" w:rsidP="00A271A6">
      <w:pPr>
        <w:jc w:val="both"/>
      </w:pPr>
      <w:r>
        <w:t xml:space="preserve">(žádost byla podána dne </w:t>
      </w:r>
      <w:proofErr w:type="gramStart"/>
      <w:r>
        <w:t>06.01.2025</w:t>
      </w:r>
      <w:proofErr w:type="gramEnd"/>
      <w:r>
        <w:t xml:space="preserve"> a </w:t>
      </w:r>
      <w:r w:rsidRPr="004522B4">
        <w:t>vyřízena</w:t>
      </w:r>
      <w:r>
        <w:t xml:space="preserve"> dne </w:t>
      </w:r>
      <w:r>
        <w:t>07</w:t>
      </w:r>
      <w:r>
        <w:t xml:space="preserve">.01.2025 </w:t>
      </w:r>
      <w:r>
        <w:rPr>
          <w:b/>
          <w:bCs/>
        </w:rPr>
        <w:t xml:space="preserve">– </w:t>
      </w:r>
      <w:r>
        <w:t>řešil</w:t>
      </w:r>
      <w:r>
        <w:t>o</w:t>
      </w:r>
      <w:r>
        <w:t xml:space="preserve"> </w:t>
      </w:r>
      <w:r>
        <w:t>Oddělení právní, kontroly a stížností</w:t>
      </w:r>
      <w:r>
        <w:t xml:space="preserve"> ÚMČ)</w:t>
      </w:r>
    </w:p>
    <w:p w:rsidR="00724152" w:rsidRDefault="00724152" w:rsidP="00805542">
      <w:pPr>
        <w:autoSpaceDE w:val="0"/>
        <w:autoSpaceDN w:val="0"/>
        <w:adjustRightInd w:val="0"/>
        <w:jc w:val="both"/>
        <w:rPr>
          <w:color w:val="000000"/>
        </w:rPr>
      </w:pPr>
    </w:p>
    <w:p w:rsidR="00C475EB" w:rsidRPr="002C4C33" w:rsidRDefault="008D2651" w:rsidP="00C475EB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0</w:t>
      </w:r>
      <w:r>
        <w:rPr>
          <w:b/>
        </w:rPr>
        <w:t>6</w:t>
      </w:r>
      <w:r w:rsidRPr="00EB6F1B">
        <w:rPr>
          <w:b/>
        </w:rPr>
        <w:t xml:space="preserve">. Žádost o poskytnutí informace </w:t>
      </w:r>
      <w:r w:rsidR="00C475EB">
        <w:rPr>
          <w:b/>
          <w:bCs/>
        </w:rPr>
        <w:t>–</w:t>
      </w:r>
      <w:r w:rsidR="00C475EB">
        <w:rPr>
          <w:b/>
          <w:bCs/>
        </w:rPr>
        <w:t xml:space="preserve"> </w:t>
      </w:r>
      <w:r w:rsidR="00C475EB" w:rsidRPr="00C475EB">
        <w:rPr>
          <w:b/>
        </w:rPr>
        <w:t xml:space="preserve">řízení o povolení zvláštního užívání komunikace </w:t>
      </w:r>
      <w:r w:rsidR="002C4C33">
        <w:rPr>
          <w:b/>
        </w:rPr>
        <w:br/>
      </w:r>
      <w:r w:rsidR="00C475EB" w:rsidRPr="00C475EB">
        <w:rPr>
          <w:b/>
        </w:rPr>
        <w:t>v Praze 1, a to pro účely povolení záboru vyhrazeného stání pro fiakry a okružní jízdy fiakrů</w:t>
      </w:r>
    </w:p>
    <w:p w:rsidR="008D2651" w:rsidRDefault="008D2651" w:rsidP="008D2651">
      <w:pPr>
        <w:jc w:val="both"/>
        <w:rPr>
          <w:bCs/>
        </w:rPr>
      </w:pPr>
      <w:r>
        <w:rPr>
          <w:bCs/>
        </w:rPr>
        <w:t>Otázky a odpovědi:</w:t>
      </w:r>
    </w:p>
    <w:p w:rsidR="008D2651" w:rsidRDefault="008D2651" w:rsidP="008D2651">
      <w:pPr>
        <w:contextualSpacing/>
        <w:rPr>
          <w:i/>
        </w:rPr>
      </w:pPr>
      <w:r w:rsidRPr="00892952">
        <w:rPr>
          <w:i/>
        </w:rPr>
        <w:t>Žádost o poskytnutí informace</w:t>
      </w:r>
      <w:r>
        <w:rPr>
          <w:i/>
        </w:rPr>
        <w:t>:</w:t>
      </w:r>
    </w:p>
    <w:p w:rsidR="00C475EB" w:rsidRPr="00751A7C" w:rsidRDefault="00C475EB" w:rsidP="00C475EB">
      <w:pPr>
        <w:autoSpaceDE w:val="0"/>
        <w:autoSpaceDN w:val="0"/>
        <w:adjustRightInd w:val="0"/>
        <w:jc w:val="both"/>
        <w:rPr>
          <w:i/>
        </w:rPr>
      </w:pPr>
      <w:r w:rsidRPr="00751A7C">
        <w:rPr>
          <w:i/>
        </w:rPr>
        <w:t>Konkrétně Vás žádáme o poskytnutí následujícího:</w:t>
      </w:r>
    </w:p>
    <w:p w:rsidR="00C475EB" w:rsidRPr="00751A7C" w:rsidRDefault="00C475EB" w:rsidP="00C475EB">
      <w:pPr>
        <w:autoSpaceDE w:val="0"/>
        <w:autoSpaceDN w:val="0"/>
        <w:adjustRightInd w:val="0"/>
        <w:jc w:val="both"/>
        <w:rPr>
          <w:i/>
        </w:rPr>
      </w:pPr>
      <w:r w:rsidRPr="00751A7C">
        <w:rPr>
          <w:i/>
        </w:rPr>
        <w:t>a) kopie veškerých žádostí, návrhů na vydání rozhodnut</w:t>
      </w:r>
      <w:r>
        <w:rPr>
          <w:i/>
        </w:rPr>
        <w:t xml:space="preserve">í, případně jiných dokumentů či </w:t>
      </w:r>
      <w:r w:rsidRPr="00751A7C">
        <w:rPr>
          <w:i/>
        </w:rPr>
        <w:t>podkladů doručených Úřadu městské části Prahy 1 v</w:t>
      </w:r>
      <w:r>
        <w:rPr>
          <w:i/>
        </w:rPr>
        <w:t xml:space="preserve"> období od září roku 2024 až do </w:t>
      </w:r>
      <w:r w:rsidRPr="00751A7C">
        <w:rPr>
          <w:i/>
        </w:rPr>
        <w:t>dnešního dne, na jejichž základě bylo, případně bude u Úřadu městské části Prahy 1, odboru</w:t>
      </w:r>
      <w:r w:rsidR="00966F81">
        <w:rPr>
          <w:i/>
        </w:rPr>
        <w:t xml:space="preserve"> </w:t>
      </w:r>
      <w:r w:rsidRPr="00751A7C">
        <w:rPr>
          <w:i/>
        </w:rPr>
        <w:t xml:space="preserve">péče o veřejný prostor, jako silničního správního úřadu </w:t>
      </w:r>
      <w:r>
        <w:rPr>
          <w:i/>
        </w:rPr>
        <w:t xml:space="preserve">na území Městské části Prahy 1, </w:t>
      </w:r>
      <w:r w:rsidRPr="00751A7C">
        <w:rPr>
          <w:i/>
        </w:rPr>
        <w:t>zahájeno řízení o povolení zvláštního užívání komunikace v Praze 1, a to pro účely</w:t>
      </w:r>
      <w:r>
        <w:rPr>
          <w:i/>
        </w:rPr>
        <w:t xml:space="preserve"> povolení </w:t>
      </w:r>
      <w:r w:rsidRPr="00751A7C">
        <w:rPr>
          <w:i/>
        </w:rPr>
        <w:t>záboru vyhrazeného stání pro fiakry a okružní jízdy fiakrů;</w:t>
      </w:r>
    </w:p>
    <w:p w:rsidR="00C475EB" w:rsidRPr="00751A7C" w:rsidRDefault="00C475EB" w:rsidP="00C475EB">
      <w:pPr>
        <w:autoSpaceDE w:val="0"/>
        <w:autoSpaceDN w:val="0"/>
        <w:adjustRightInd w:val="0"/>
        <w:jc w:val="both"/>
        <w:rPr>
          <w:i/>
        </w:rPr>
      </w:pPr>
      <w:r w:rsidRPr="00751A7C">
        <w:rPr>
          <w:i/>
        </w:rPr>
        <w:t>b) kopii všech rozhodnutí Úřadu městské části Prahy 1, odbo</w:t>
      </w:r>
      <w:r>
        <w:rPr>
          <w:i/>
        </w:rPr>
        <w:t xml:space="preserve">ru péče o veřejný prostor, jako </w:t>
      </w:r>
      <w:r w:rsidRPr="00751A7C">
        <w:rPr>
          <w:i/>
        </w:rPr>
        <w:t>silničního správního úřadu na území Městské části Pr</w:t>
      </w:r>
      <w:r>
        <w:rPr>
          <w:i/>
        </w:rPr>
        <w:t xml:space="preserve">ahy 1, vydaných od září 2024 do </w:t>
      </w:r>
      <w:r w:rsidRPr="00751A7C">
        <w:rPr>
          <w:i/>
        </w:rPr>
        <w:t>dnešního dne, kterými bylo rozhodnuto na podkladě podan</w:t>
      </w:r>
      <w:r>
        <w:rPr>
          <w:i/>
        </w:rPr>
        <w:t xml:space="preserve">ých žádostí či návrhů na vydání </w:t>
      </w:r>
      <w:r w:rsidRPr="00751A7C">
        <w:rPr>
          <w:i/>
        </w:rPr>
        <w:t>rozhodnutí o povolení zvláštního užívání komunikace v Praze za účelem povolení záboru</w:t>
      </w:r>
      <w:r w:rsidR="00966F81">
        <w:rPr>
          <w:i/>
        </w:rPr>
        <w:t xml:space="preserve"> </w:t>
      </w:r>
      <w:r w:rsidRPr="00751A7C">
        <w:rPr>
          <w:i/>
        </w:rPr>
        <w:t>vyhrazeného pro fiakry a okružní jízdy fiakrů.</w:t>
      </w:r>
    </w:p>
    <w:p w:rsidR="008D2651" w:rsidRDefault="00966F81" w:rsidP="00805542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Odbor dopravy Úřadu městské části Praha 1, jako příslušný správní úřad neeviduje žádnou žádost, návrh na vydání rozhodnutí ani žádné rozhodnutí o povolení zvláštního užívání komunikace na území Prahy 1 za účelem povolení záboru vyhrazeného pro fiakry a okružní jízdy fiakrů, a to od září 2024 do dnešního dne.</w:t>
      </w:r>
    </w:p>
    <w:p w:rsidR="009A2A9A" w:rsidRDefault="009A2A9A" w:rsidP="00805542">
      <w:pPr>
        <w:autoSpaceDE w:val="0"/>
        <w:autoSpaceDN w:val="0"/>
        <w:adjustRightInd w:val="0"/>
        <w:jc w:val="both"/>
        <w:rPr>
          <w:color w:val="000000"/>
        </w:rPr>
      </w:pPr>
    </w:p>
    <w:p w:rsidR="009A2A9A" w:rsidRPr="00B10A27" w:rsidRDefault="009A2A9A" w:rsidP="009A2A9A">
      <w:pPr>
        <w:jc w:val="both"/>
      </w:pPr>
      <w:r>
        <w:t xml:space="preserve">(žádost byla podána dne </w:t>
      </w:r>
      <w:proofErr w:type="gramStart"/>
      <w:r>
        <w:t>06.01.2025</w:t>
      </w:r>
      <w:proofErr w:type="gramEnd"/>
      <w:r>
        <w:t xml:space="preserve"> a </w:t>
      </w:r>
      <w:r w:rsidRPr="004522B4">
        <w:t>vyřízena</w:t>
      </w:r>
      <w:r>
        <w:t xml:space="preserve"> dne 0</w:t>
      </w:r>
      <w:r>
        <w:t>8</w:t>
      </w:r>
      <w:r>
        <w:t xml:space="preserve">.01.2025 </w:t>
      </w:r>
      <w:r>
        <w:rPr>
          <w:b/>
          <w:bCs/>
        </w:rPr>
        <w:t xml:space="preserve">– </w:t>
      </w:r>
      <w:r>
        <w:t xml:space="preserve">řešil </w:t>
      </w:r>
      <w:r>
        <w:t>Odbor dopravy</w:t>
      </w:r>
      <w:r>
        <w:t xml:space="preserve"> </w:t>
      </w:r>
      <w:r>
        <w:t xml:space="preserve"> </w:t>
      </w:r>
      <w:r>
        <w:t>ÚMČ)</w:t>
      </w:r>
    </w:p>
    <w:p w:rsidR="009A2A9A" w:rsidRDefault="009A2A9A" w:rsidP="00805542">
      <w:pPr>
        <w:autoSpaceDE w:val="0"/>
        <w:autoSpaceDN w:val="0"/>
        <w:adjustRightInd w:val="0"/>
        <w:jc w:val="both"/>
        <w:rPr>
          <w:color w:val="000000"/>
        </w:rPr>
      </w:pPr>
    </w:p>
    <w:p w:rsidR="0066308B" w:rsidRPr="00751A7C" w:rsidRDefault="0066308B" w:rsidP="0066308B">
      <w:pPr>
        <w:autoSpaceDE w:val="0"/>
        <w:autoSpaceDN w:val="0"/>
        <w:adjustRightInd w:val="0"/>
        <w:jc w:val="both"/>
        <w:rPr>
          <w:i/>
        </w:rPr>
      </w:pPr>
      <w:r>
        <w:rPr>
          <w:b/>
        </w:rPr>
        <w:t>0</w:t>
      </w:r>
      <w:r>
        <w:rPr>
          <w:b/>
        </w:rPr>
        <w:t>7</w:t>
      </w:r>
      <w:r w:rsidRPr="00EB6F1B">
        <w:rPr>
          <w:b/>
        </w:rPr>
        <w:t xml:space="preserve">. Žádost o poskytnutí informace </w:t>
      </w:r>
      <w:r>
        <w:rPr>
          <w:b/>
          <w:bCs/>
        </w:rPr>
        <w:t xml:space="preserve">– </w:t>
      </w:r>
      <w:r w:rsidR="00024700">
        <w:rPr>
          <w:b/>
          <w:bCs/>
        </w:rPr>
        <w:t>kopie žaloby o platnosti nájemní smlouvy k Paláci Žofín podané společností Agentura NKL s.r.o.</w:t>
      </w:r>
    </w:p>
    <w:p w:rsidR="0066308B" w:rsidRDefault="0066308B" w:rsidP="0066308B">
      <w:pPr>
        <w:jc w:val="both"/>
        <w:rPr>
          <w:bCs/>
        </w:rPr>
      </w:pPr>
      <w:r>
        <w:rPr>
          <w:bCs/>
        </w:rPr>
        <w:t>Otázky a odpovědi:</w:t>
      </w:r>
    </w:p>
    <w:p w:rsidR="0066308B" w:rsidRDefault="0066308B" w:rsidP="0066308B">
      <w:pPr>
        <w:contextualSpacing/>
        <w:rPr>
          <w:i/>
        </w:rPr>
      </w:pPr>
      <w:r w:rsidRPr="00892952">
        <w:rPr>
          <w:i/>
        </w:rPr>
        <w:t>Žádost o poskytnutí informace</w:t>
      </w:r>
      <w:r>
        <w:rPr>
          <w:i/>
        </w:rPr>
        <w:t>:</w:t>
      </w:r>
    </w:p>
    <w:p w:rsidR="00E079DA" w:rsidRDefault="00E079DA" w:rsidP="00E079DA">
      <w:pPr>
        <w:rPr>
          <w:i/>
        </w:rPr>
      </w:pPr>
      <w:r>
        <w:rPr>
          <w:i/>
        </w:rPr>
        <w:t xml:space="preserve">dovoluji se na vás obrátit ve věci žádosti dle zákona č. 106/1999 Sb., o </w:t>
      </w:r>
      <w:r>
        <w:rPr>
          <w:i/>
        </w:rPr>
        <w:t>svobodném přístupu k</w:t>
      </w:r>
      <w:r w:rsidR="00024700">
        <w:rPr>
          <w:i/>
        </w:rPr>
        <w:t> </w:t>
      </w:r>
      <w:r>
        <w:rPr>
          <w:i/>
        </w:rPr>
        <w:t>informacím</w:t>
      </w:r>
      <w:r w:rsidR="00024700">
        <w:rPr>
          <w:i/>
        </w:rPr>
        <w:t>:</w:t>
      </w:r>
    </w:p>
    <w:p w:rsidR="002C4C33" w:rsidRPr="002C4C33" w:rsidRDefault="00E079DA" w:rsidP="002C4C33">
      <w:pPr>
        <w:pStyle w:val="Odstavecseseznamem"/>
        <w:numPr>
          <w:ilvl w:val="0"/>
          <w:numId w:val="45"/>
        </w:numPr>
        <w:jc w:val="both"/>
        <w:rPr>
          <w:i/>
        </w:rPr>
      </w:pPr>
      <w:r w:rsidRPr="002C4C33">
        <w:rPr>
          <w:i/>
        </w:rPr>
        <w:t>Kopii žaloby, o platnosti (uplatnění opčního práva)  nájemní smlouvy k paláci Žofín podané společností Agentura NKL s.r.o. </w:t>
      </w:r>
    </w:p>
    <w:p w:rsidR="002C4C33" w:rsidRPr="002C4C33" w:rsidRDefault="002C4C33" w:rsidP="002C4C33"/>
    <w:p w:rsidR="0033443E" w:rsidRPr="002C4C33" w:rsidRDefault="00E079DA" w:rsidP="002C4C33">
      <w:pPr>
        <w:pStyle w:val="Zkladntext21"/>
        <w:numPr>
          <w:ilvl w:val="0"/>
          <w:numId w:val="45"/>
        </w:numPr>
        <w:tabs>
          <w:tab w:val="left" w:pos="1387"/>
        </w:tabs>
        <w:spacing w:after="420" w:line="230" w:lineRule="exact"/>
        <w:jc w:val="both"/>
        <w:rPr>
          <w:i/>
          <w:sz w:val="24"/>
          <w:szCs w:val="24"/>
        </w:rPr>
      </w:pPr>
      <w:r w:rsidRPr="002C4C33">
        <w:rPr>
          <w:i/>
          <w:sz w:val="24"/>
          <w:szCs w:val="24"/>
        </w:rPr>
        <w:t>Kopii žaloby, na určení  neplatnosti výsledků veřejné soutěže na pronájem paláce Žofín</w:t>
      </w:r>
      <w:r w:rsidR="002C4C33">
        <w:rPr>
          <w:i/>
          <w:sz w:val="24"/>
          <w:szCs w:val="24"/>
        </w:rPr>
        <w:br/>
      </w:r>
      <w:r w:rsidRPr="002C4C33">
        <w:rPr>
          <w:i/>
          <w:sz w:val="24"/>
          <w:szCs w:val="24"/>
        </w:rPr>
        <w:t>podané společností Agentura NKL s.r.o.</w:t>
      </w:r>
    </w:p>
    <w:p w:rsidR="0033443E" w:rsidRPr="0033443E" w:rsidRDefault="00E7023F" w:rsidP="002B1A53">
      <w:pPr>
        <w:jc w:val="both"/>
      </w:pPr>
      <w:r>
        <w:t xml:space="preserve">Povinný subjekt ve smyslu § 2 odst. 1 </w:t>
      </w:r>
      <w:proofErr w:type="spellStart"/>
      <w:r>
        <w:t>InfZ</w:t>
      </w:r>
      <w:proofErr w:type="spellEnd"/>
      <w:r>
        <w:t xml:space="preserve"> rozhodl podle </w:t>
      </w:r>
      <w:proofErr w:type="spellStart"/>
      <w:r>
        <w:t>ust</w:t>
      </w:r>
      <w:proofErr w:type="spellEnd"/>
      <w:r>
        <w:t xml:space="preserve">. § 11 odst. 1 písm. g) </w:t>
      </w:r>
      <w:proofErr w:type="spellStart"/>
      <w:r>
        <w:t>InfZ</w:t>
      </w:r>
      <w:proofErr w:type="spellEnd"/>
      <w:r>
        <w:t xml:space="preserve"> – informace byla vytvořena nebo získána v přímé souvislosti se soudním řízením a její poskytnutí může ohrozit rovnost účastníků tohoto řízení</w:t>
      </w:r>
      <w:r w:rsidR="00DB4D8E">
        <w:t>,</w:t>
      </w:r>
      <w:r w:rsidR="007C690D">
        <w:t xml:space="preserve"> dále podle § 15 odst. 1 </w:t>
      </w:r>
      <w:proofErr w:type="spellStart"/>
      <w:r w:rsidR="007C690D">
        <w:t>InfZ</w:t>
      </w:r>
      <w:proofErr w:type="spellEnd"/>
      <w:r w:rsidR="007C690D">
        <w:t xml:space="preserve"> ve spojení s § 67 zákona č. 500/2004 Sb., správní řád, ve znění pozdějších předpisů</w:t>
      </w:r>
      <w:r w:rsidR="00DB4D8E">
        <w:t xml:space="preserve"> – žádosti se nevyhovuje </w:t>
      </w:r>
      <w:r w:rsidR="002B1A53">
        <w:br/>
      </w:r>
      <w:r w:rsidR="00DB4D8E">
        <w:t xml:space="preserve">a informace byla </w:t>
      </w:r>
      <w:r w:rsidR="00DB4D8E" w:rsidRPr="00DB4D8E">
        <w:rPr>
          <w:u w:val="single"/>
        </w:rPr>
        <w:t>odmítnuta.</w:t>
      </w:r>
      <w:r w:rsidR="001F34C6">
        <w:rPr>
          <w:u w:val="single"/>
        </w:rPr>
        <w:t xml:space="preserve"> </w:t>
      </w:r>
      <w:r w:rsidR="00DB4D8E">
        <w:t xml:space="preserve">  </w:t>
      </w:r>
    </w:p>
    <w:p w:rsidR="001F34C6" w:rsidRDefault="001F34C6" w:rsidP="001F34C6"/>
    <w:p w:rsidR="001F34C6" w:rsidRPr="00B10A27" w:rsidRDefault="001F34C6" w:rsidP="001F34C6">
      <w:pPr>
        <w:jc w:val="both"/>
      </w:pPr>
      <w:r>
        <w:t xml:space="preserve">(žádost byla podána dne </w:t>
      </w:r>
      <w:proofErr w:type="gramStart"/>
      <w:r>
        <w:t>1</w:t>
      </w:r>
      <w:r>
        <w:t>0.01.2025</w:t>
      </w:r>
      <w:proofErr w:type="gramEnd"/>
      <w:r>
        <w:t xml:space="preserve"> a </w:t>
      </w:r>
      <w:r w:rsidRPr="004522B4">
        <w:t>vyřízena</w:t>
      </w:r>
      <w:r>
        <w:t xml:space="preserve"> dne </w:t>
      </w:r>
      <w:r>
        <w:t>24</w:t>
      </w:r>
      <w:r>
        <w:t xml:space="preserve">.01.2025 </w:t>
      </w:r>
      <w:r>
        <w:rPr>
          <w:b/>
          <w:bCs/>
        </w:rPr>
        <w:t xml:space="preserve">– </w:t>
      </w:r>
      <w:r>
        <w:t xml:space="preserve">řešil Odbor </w:t>
      </w:r>
      <w:r w:rsidR="003046EA">
        <w:t xml:space="preserve">technické </w:t>
      </w:r>
      <w:r w:rsidR="00A91F5A">
        <w:br/>
      </w:r>
      <w:r w:rsidR="003046EA">
        <w:t xml:space="preserve">a majetkové správy </w:t>
      </w:r>
      <w:r>
        <w:t xml:space="preserve"> – </w:t>
      </w:r>
      <w:r w:rsidR="003046EA">
        <w:t xml:space="preserve">oddělení správy nemovitostí </w:t>
      </w:r>
      <w:r>
        <w:t>ÚMČ)</w:t>
      </w:r>
    </w:p>
    <w:p w:rsidR="001F34C6" w:rsidRPr="001F34C6" w:rsidRDefault="001F34C6" w:rsidP="001F34C6"/>
    <w:p w:rsidR="00537E34" w:rsidRPr="00537E34" w:rsidRDefault="00DE23EF" w:rsidP="00537E34">
      <w:pPr>
        <w:rPr>
          <w:rFonts w:eastAsia="Microsoft Sans Serif"/>
          <w:b/>
        </w:rPr>
      </w:pPr>
      <w:r w:rsidRPr="00537E34">
        <w:rPr>
          <w:b/>
        </w:rPr>
        <w:t>0</w:t>
      </w:r>
      <w:r w:rsidRPr="00537E34">
        <w:rPr>
          <w:b/>
        </w:rPr>
        <w:t>8</w:t>
      </w:r>
      <w:r w:rsidRPr="00537E34">
        <w:rPr>
          <w:b/>
        </w:rPr>
        <w:t xml:space="preserve">. Žádost o poskytnutí informace </w:t>
      </w:r>
      <w:r w:rsidRPr="00537E34">
        <w:rPr>
          <w:b/>
          <w:bCs/>
        </w:rPr>
        <w:t xml:space="preserve">– </w:t>
      </w:r>
      <w:r w:rsidR="00537E34" w:rsidRPr="00537E34">
        <w:rPr>
          <w:rFonts w:eastAsia="Microsoft Sans Serif"/>
          <w:b/>
          <w:lang w:bidi="cs-CZ"/>
        </w:rPr>
        <w:t>aktuální počet parkovacích míst vyhrazených pro modré zóny na území MČ Praha 1</w:t>
      </w:r>
      <w:r w:rsidR="00537E34" w:rsidRPr="00537E34">
        <w:rPr>
          <w:rFonts w:eastAsia="Microsoft Sans Serif"/>
          <w:b/>
          <w:lang w:bidi="cs-CZ"/>
        </w:rPr>
        <w:t xml:space="preserve"> </w:t>
      </w:r>
    </w:p>
    <w:p w:rsidR="00537E34" w:rsidRPr="00537E34" w:rsidRDefault="00DE23EF" w:rsidP="00537E34">
      <w:r>
        <w:t>Otázky a odpovědi:</w:t>
      </w:r>
    </w:p>
    <w:p w:rsidR="00537E34" w:rsidRPr="00537E34" w:rsidRDefault="00DE23EF" w:rsidP="00537E34">
      <w:pPr>
        <w:rPr>
          <w:i/>
        </w:rPr>
      </w:pPr>
      <w:r w:rsidRPr="00537E34">
        <w:rPr>
          <w:i/>
        </w:rPr>
        <w:t>Žádost o poskytnutí informace:</w:t>
      </w:r>
    </w:p>
    <w:p w:rsidR="00285D94" w:rsidRPr="00537E34" w:rsidRDefault="00285D94" w:rsidP="00537E34">
      <w:pPr>
        <w:pStyle w:val="Zkladntext21"/>
        <w:shd w:val="clear" w:color="auto" w:fill="auto"/>
        <w:tabs>
          <w:tab w:val="left" w:pos="1392"/>
        </w:tabs>
        <w:spacing w:after="120" w:line="278" w:lineRule="exact"/>
        <w:rPr>
          <w:b/>
          <w:sz w:val="24"/>
          <w:szCs w:val="24"/>
        </w:rPr>
      </w:pPr>
      <w:r w:rsidRPr="00FE00DE">
        <w:rPr>
          <w:rFonts w:eastAsia="Microsoft Sans Serif"/>
          <w:i/>
          <w:color w:val="000000"/>
          <w:sz w:val="24"/>
          <w:szCs w:val="24"/>
          <w:lang w:bidi="cs-CZ"/>
        </w:rPr>
        <w:t>na základě zákona č. 106/1999 Sb., o svobodném přístupu k informacím, ve znění pozdějších předpisů, si Vás tímto dovoluji požádat o poskytnutí následujících informací týkajících se parkovacích míst v režimu modrých zón na území městské části Praha 1:</w:t>
      </w:r>
    </w:p>
    <w:p w:rsidR="00285D94" w:rsidRPr="0064614F" w:rsidRDefault="00285D94" w:rsidP="00285D94">
      <w:pPr>
        <w:pStyle w:val="Zkladntext21"/>
        <w:numPr>
          <w:ilvl w:val="0"/>
          <w:numId w:val="46"/>
        </w:numPr>
        <w:shd w:val="clear" w:color="auto" w:fill="auto"/>
        <w:tabs>
          <w:tab w:val="left" w:pos="1392"/>
        </w:tabs>
        <w:spacing w:after="120" w:line="278" w:lineRule="exact"/>
        <w:ind w:firstLine="760"/>
        <w:jc w:val="both"/>
        <w:rPr>
          <w:i/>
          <w:sz w:val="24"/>
          <w:szCs w:val="24"/>
        </w:rPr>
      </w:pPr>
      <w:r w:rsidRPr="00FE00DE">
        <w:rPr>
          <w:rFonts w:eastAsia="Microsoft Sans Serif"/>
          <w:i/>
          <w:color w:val="000000"/>
          <w:sz w:val="24"/>
          <w:szCs w:val="24"/>
          <w:lang w:bidi="cs-CZ"/>
        </w:rPr>
        <w:t xml:space="preserve">Jaký je aktuální počet parkovacích míst vyhrazených pro modré zóny na území </w:t>
      </w:r>
      <w:r w:rsidR="0064614F">
        <w:rPr>
          <w:rFonts w:eastAsia="Microsoft Sans Serif"/>
          <w:i/>
          <w:color w:val="000000"/>
          <w:sz w:val="24"/>
          <w:szCs w:val="24"/>
          <w:lang w:bidi="cs-CZ"/>
        </w:rPr>
        <w:br/>
      </w:r>
      <w:r w:rsidRPr="0064614F">
        <w:rPr>
          <w:i/>
          <w:sz w:val="24"/>
          <w:szCs w:val="24"/>
        </w:rPr>
        <w:t xml:space="preserve">                       </w:t>
      </w:r>
      <w:r w:rsidRPr="0064614F">
        <w:rPr>
          <w:rFonts w:eastAsia="Microsoft Sans Serif"/>
          <w:i/>
          <w:color w:val="000000"/>
          <w:sz w:val="24"/>
          <w:szCs w:val="24"/>
          <w:lang w:bidi="cs-CZ"/>
        </w:rPr>
        <w:t>MČ Praha 1?</w:t>
      </w:r>
    </w:p>
    <w:p w:rsidR="00285D94" w:rsidRPr="0064614F" w:rsidRDefault="00285D94" w:rsidP="00285D94">
      <w:pPr>
        <w:pStyle w:val="Zkladntext21"/>
        <w:numPr>
          <w:ilvl w:val="0"/>
          <w:numId w:val="46"/>
        </w:numPr>
        <w:shd w:val="clear" w:color="auto" w:fill="auto"/>
        <w:tabs>
          <w:tab w:val="left" w:pos="1392"/>
        </w:tabs>
        <w:spacing w:after="120" w:line="278" w:lineRule="exact"/>
        <w:ind w:firstLine="760"/>
        <w:jc w:val="both"/>
        <w:rPr>
          <w:i/>
          <w:sz w:val="24"/>
          <w:szCs w:val="24"/>
        </w:rPr>
      </w:pPr>
      <w:r w:rsidRPr="00FE00DE">
        <w:rPr>
          <w:rFonts w:eastAsia="Microsoft Sans Serif"/>
          <w:i/>
          <w:color w:val="000000"/>
          <w:sz w:val="24"/>
          <w:szCs w:val="24"/>
          <w:lang w:bidi="cs-CZ"/>
        </w:rPr>
        <w:t xml:space="preserve">Jak se vyvíjela celková kapacita těchto míst v letech 2019-2023 (prosím o </w:t>
      </w:r>
      <w:r w:rsidR="0064614F">
        <w:rPr>
          <w:rFonts w:eastAsia="Microsoft Sans Serif"/>
          <w:i/>
          <w:color w:val="000000"/>
          <w:sz w:val="24"/>
          <w:szCs w:val="24"/>
          <w:lang w:bidi="cs-CZ"/>
        </w:rPr>
        <w:br/>
      </w:r>
      <w:r w:rsidRPr="0064614F">
        <w:rPr>
          <w:i/>
          <w:sz w:val="24"/>
          <w:szCs w:val="24"/>
        </w:rPr>
        <w:t xml:space="preserve">                       </w:t>
      </w:r>
      <w:r w:rsidRPr="0064614F">
        <w:rPr>
          <w:rFonts w:eastAsia="Microsoft Sans Serif"/>
          <w:i/>
          <w:color w:val="000000"/>
          <w:sz w:val="24"/>
          <w:szCs w:val="24"/>
          <w:lang w:bidi="cs-CZ"/>
        </w:rPr>
        <w:t>přehled po jednotlivých letech)?</w:t>
      </w:r>
    </w:p>
    <w:p w:rsidR="00285D94" w:rsidRDefault="0064614F" w:rsidP="0064614F">
      <w:pPr>
        <w:pStyle w:val="Zkladntext21"/>
        <w:shd w:val="clear" w:color="auto" w:fill="auto"/>
        <w:tabs>
          <w:tab w:val="left" w:pos="1392"/>
        </w:tabs>
        <w:spacing w:after="167" w:line="278" w:lineRule="exact"/>
        <w:ind w:left="760"/>
        <w:jc w:val="both"/>
        <w:rPr>
          <w:rFonts w:eastAsia="Microsoft Sans Serif"/>
          <w:i/>
          <w:color w:val="000000"/>
          <w:sz w:val="24"/>
          <w:szCs w:val="24"/>
          <w:lang w:bidi="cs-CZ"/>
        </w:rPr>
      </w:pPr>
      <w:r>
        <w:rPr>
          <w:rFonts w:eastAsia="Microsoft Sans Serif"/>
          <w:i/>
          <w:color w:val="000000"/>
          <w:sz w:val="24"/>
          <w:szCs w:val="24"/>
          <w:lang w:bidi="cs-CZ"/>
        </w:rPr>
        <w:t xml:space="preserve">3.    </w:t>
      </w:r>
      <w:r w:rsidR="00285D94" w:rsidRPr="00FE00DE">
        <w:rPr>
          <w:rFonts w:eastAsia="Microsoft Sans Serif"/>
          <w:i/>
          <w:color w:val="000000"/>
          <w:sz w:val="24"/>
          <w:szCs w:val="24"/>
          <w:lang w:bidi="cs-CZ"/>
        </w:rPr>
        <w:t xml:space="preserve">Plánuje MČ Praha 1 v roce 2024 změny v kapacitě, rozšíření nebo omezení </w:t>
      </w:r>
      <w:r>
        <w:rPr>
          <w:rFonts w:eastAsia="Microsoft Sans Serif"/>
          <w:i/>
          <w:color w:val="000000"/>
          <w:sz w:val="24"/>
          <w:szCs w:val="24"/>
          <w:lang w:bidi="cs-CZ"/>
        </w:rPr>
        <w:br/>
      </w:r>
      <w:r w:rsidR="00285D94" w:rsidRPr="0064614F">
        <w:rPr>
          <w:i/>
          <w:sz w:val="24"/>
          <w:szCs w:val="24"/>
        </w:rPr>
        <w:t xml:space="preserve">         </w:t>
      </w:r>
      <w:r w:rsidR="00285D94" w:rsidRPr="0064614F">
        <w:rPr>
          <w:rFonts w:eastAsia="Microsoft Sans Serif"/>
          <w:i/>
          <w:color w:val="000000"/>
          <w:sz w:val="24"/>
          <w:szCs w:val="24"/>
          <w:lang w:bidi="cs-CZ"/>
        </w:rPr>
        <w:t>modrých zón?  Pokud ano, prosím o stručný popis těchto plánů.</w:t>
      </w:r>
    </w:p>
    <w:p w:rsidR="00996C76" w:rsidRDefault="00996C76" w:rsidP="00996C76">
      <w:pPr>
        <w:jc w:val="both"/>
        <w:rPr>
          <w:rFonts w:eastAsia="Microsoft Sans Serif"/>
          <w:lang w:bidi="cs-CZ"/>
        </w:rPr>
      </w:pPr>
      <w:r w:rsidRPr="00996C76">
        <w:rPr>
          <w:rFonts w:eastAsia="Microsoft Sans Serif"/>
          <w:lang w:bidi="cs-CZ"/>
        </w:rPr>
        <w:t>Žádost byla zaslána na adresu pracovnice úřadu  – nebyla p</w:t>
      </w:r>
      <w:r>
        <w:rPr>
          <w:rFonts w:eastAsia="Microsoft Sans Serif"/>
          <w:lang w:bidi="cs-CZ"/>
        </w:rPr>
        <w:t xml:space="preserve">odána prostřednictvím </w:t>
      </w:r>
      <w:r w:rsidRPr="00996C76">
        <w:rPr>
          <w:rFonts w:eastAsia="Microsoft Sans Serif"/>
          <w:lang w:bidi="cs-CZ"/>
        </w:rPr>
        <w:t>elektronické podatelny povinného subjektu</w:t>
      </w:r>
      <w:r>
        <w:rPr>
          <w:rFonts w:eastAsia="Microsoft Sans Serif"/>
          <w:lang w:bidi="cs-CZ"/>
        </w:rPr>
        <w:t xml:space="preserve"> - </w:t>
      </w:r>
      <w:proofErr w:type="spellStart"/>
      <w:r w:rsidRPr="00996C76">
        <w:rPr>
          <w:rFonts w:eastAsia="Microsoft Sans Serif"/>
          <w:lang w:bidi="cs-CZ"/>
        </w:rPr>
        <w:t>ust</w:t>
      </w:r>
      <w:proofErr w:type="spellEnd"/>
      <w:r w:rsidRPr="00996C76">
        <w:rPr>
          <w:rFonts w:eastAsia="Microsoft Sans Serif"/>
          <w:lang w:bidi="cs-CZ"/>
        </w:rPr>
        <w:t xml:space="preserve">. § 14 odst. 3 </w:t>
      </w:r>
      <w:proofErr w:type="spellStart"/>
      <w:r w:rsidRPr="00996C76">
        <w:rPr>
          <w:rFonts w:eastAsia="Microsoft Sans Serif"/>
          <w:lang w:bidi="cs-CZ"/>
        </w:rPr>
        <w:t>InfZ</w:t>
      </w:r>
      <w:proofErr w:type="spellEnd"/>
      <w:r>
        <w:rPr>
          <w:rFonts w:eastAsia="Microsoft Sans Serif"/>
          <w:lang w:bidi="cs-CZ"/>
        </w:rPr>
        <w:t xml:space="preserve">, žadatel byl vyzván k nápravě. </w:t>
      </w:r>
    </w:p>
    <w:p w:rsidR="00996C76" w:rsidRPr="00996C76" w:rsidRDefault="00996C76" w:rsidP="00996C76">
      <w:pPr>
        <w:jc w:val="both"/>
        <w:rPr>
          <w:rFonts w:eastAsia="Microsoft Sans Serif"/>
        </w:rPr>
      </w:pPr>
      <w:r>
        <w:rPr>
          <w:rFonts w:eastAsia="Microsoft Sans Serif"/>
          <w:lang w:bidi="cs-CZ"/>
        </w:rPr>
        <w:t>Zasláno v souladu se zákonem.</w:t>
      </w:r>
    </w:p>
    <w:p w:rsidR="00AA71AE" w:rsidRPr="00AA71AE" w:rsidRDefault="00AA71AE" w:rsidP="00AA71AE">
      <w:pPr>
        <w:rPr>
          <w:rFonts w:eastAsia="Microsoft Sans Serif"/>
        </w:rPr>
      </w:pPr>
      <w:bookmarkStart w:id="2" w:name="_GoBack"/>
      <w:bookmarkEnd w:id="2"/>
    </w:p>
    <w:p w:rsidR="002E54CB" w:rsidRPr="002E54CB" w:rsidRDefault="00996C76" w:rsidP="00996C76">
      <w:pPr>
        <w:pStyle w:val="Zkladntext21"/>
        <w:shd w:val="clear" w:color="auto" w:fill="auto"/>
        <w:tabs>
          <w:tab w:val="left" w:pos="1392"/>
        </w:tabs>
        <w:spacing w:after="167" w:line="278" w:lineRule="exact"/>
        <w:jc w:val="both"/>
        <w:rPr>
          <w:sz w:val="24"/>
          <w:szCs w:val="24"/>
        </w:rPr>
      </w:pPr>
      <w:r>
        <w:rPr>
          <w:rFonts w:eastAsia="Microsoft Sans Serif"/>
          <w:color w:val="000000"/>
          <w:sz w:val="24"/>
          <w:szCs w:val="24"/>
          <w:lang w:bidi="cs-CZ"/>
        </w:rPr>
        <w:t xml:space="preserve">1. </w:t>
      </w:r>
      <w:proofErr w:type="gramStart"/>
      <w:r w:rsidR="002E54CB" w:rsidRPr="002E54CB">
        <w:rPr>
          <w:rFonts w:eastAsia="Microsoft Sans Serif"/>
          <w:color w:val="000000"/>
          <w:sz w:val="24"/>
          <w:szCs w:val="24"/>
          <w:lang w:bidi="cs-CZ"/>
        </w:rPr>
        <w:t>Počet</w:t>
      </w:r>
      <w:proofErr w:type="gramEnd"/>
      <w:r w:rsidR="002E54CB" w:rsidRPr="002E54CB">
        <w:rPr>
          <w:rFonts w:eastAsia="Microsoft Sans Serif"/>
          <w:color w:val="000000"/>
          <w:sz w:val="24"/>
          <w:szCs w:val="24"/>
          <w:lang w:bidi="cs-CZ"/>
        </w:rPr>
        <w:t xml:space="preserve"> vyhrazených parkovacích míst modré zóny na území MČ Praha 1 Odbor dopravy Úřadu </w:t>
      </w:r>
      <w:r>
        <w:rPr>
          <w:rFonts w:eastAsia="Microsoft Sans Serif"/>
          <w:color w:val="000000"/>
          <w:sz w:val="24"/>
          <w:szCs w:val="24"/>
          <w:lang w:bidi="cs-CZ"/>
        </w:rPr>
        <w:t xml:space="preserve"> </w:t>
      </w:r>
      <w:r w:rsidR="002E54CB" w:rsidRPr="002E54CB">
        <w:rPr>
          <w:rFonts w:eastAsia="Microsoft Sans Serif"/>
          <w:color w:val="000000"/>
          <w:sz w:val="24"/>
          <w:szCs w:val="24"/>
          <w:lang w:bidi="cs-CZ"/>
        </w:rPr>
        <w:t>městské části Praha 1 neeviduje, tuto informaci je nutné směřovat ke společnosti Technická správa komunikací hl. m. Prahy, a.s. - Úsek dopravy v klidu.</w:t>
      </w:r>
    </w:p>
    <w:p w:rsidR="002E54CB" w:rsidRPr="002E54CB" w:rsidRDefault="002E54CB" w:rsidP="00A91F5A">
      <w:pPr>
        <w:pStyle w:val="Zkladntext21"/>
        <w:numPr>
          <w:ilvl w:val="0"/>
          <w:numId w:val="47"/>
        </w:numPr>
        <w:shd w:val="clear" w:color="auto" w:fill="auto"/>
        <w:tabs>
          <w:tab w:val="left" w:pos="284"/>
        </w:tabs>
        <w:spacing w:after="183" w:line="220" w:lineRule="exact"/>
        <w:jc w:val="both"/>
        <w:rPr>
          <w:sz w:val="24"/>
          <w:szCs w:val="24"/>
        </w:rPr>
      </w:pPr>
      <w:r w:rsidRPr="002E54CB">
        <w:rPr>
          <w:rFonts w:eastAsia="Microsoft Sans Serif"/>
          <w:color w:val="000000"/>
          <w:sz w:val="24"/>
          <w:szCs w:val="24"/>
          <w:lang w:bidi="cs-CZ"/>
        </w:rPr>
        <w:t>Údaje ohledně kapacit vyhrazených míst zóny placeného stání je nutné také směřovat ke společnosti uvedené výše v bodě č. 1.</w:t>
      </w:r>
    </w:p>
    <w:p w:rsidR="002E54CB" w:rsidRPr="00B32A4B" w:rsidRDefault="002E54CB" w:rsidP="00A91F5A">
      <w:pPr>
        <w:pStyle w:val="Zkladntext21"/>
        <w:numPr>
          <w:ilvl w:val="0"/>
          <w:numId w:val="47"/>
        </w:numPr>
        <w:shd w:val="clear" w:color="auto" w:fill="auto"/>
        <w:tabs>
          <w:tab w:val="left" w:pos="288"/>
        </w:tabs>
        <w:spacing w:after="166" w:line="216" w:lineRule="exact"/>
        <w:jc w:val="both"/>
        <w:rPr>
          <w:sz w:val="24"/>
          <w:szCs w:val="24"/>
        </w:rPr>
      </w:pPr>
      <w:r w:rsidRPr="002E54CB">
        <w:rPr>
          <w:rFonts w:eastAsia="Microsoft Sans Serif"/>
          <w:color w:val="000000"/>
          <w:sz w:val="24"/>
          <w:szCs w:val="24"/>
          <w:lang w:bidi="cs-CZ"/>
        </w:rPr>
        <w:t>V roce 2024 již nelze plánovat žádné změny a v současné době nevíme o žádných kapacitních změnách zóny placeného stání v Praze 1.</w:t>
      </w:r>
    </w:p>
    <w:p w:rsidR="00B32A4B" w:rsidRPr="00B10A27" w:rsidRDefault="00B32A4B" w:rsidP="00B32A4B">
      <w:pPr>
        <w:jc w:val="both"/>
      </w:pPr>
      <w:r>
        <w:t xml:space="preserve">(žádost byla podána </w:t>
      </w:r>
      <w:r w:rsidR="00996C76">
        <w:t xml:space="preserve">a výzva </w:t>
      </w:r>
      <w:r>
        <w:t xml:space="preserve">dne </w:t>
      </w:r>
      <w:proofErr w:type="gramStart"/>
      <w:r w:rsidR="00996C76">
        <w:t>13</w:t>
      </w:r>
      <w:r>
        <w:t>.01.2025</w:t>
      </w:r>
      <w:proofErr w:type="gramEnd"/>
      <w:r w:rsidR="00996C76">
        <w:t>,</w:t>
      </w:r>
      <w:r>
        <w:t xml:space="preserve">  </w:t>
      </w:r>
      <w:r w:rsidRPr="004522B4">
        <w:t>vyřízena</w:t>
      </w:r>
      <w:r>
        <w:t xml:space="preserve"> dne </w:t>
      </w:r>
      <w:r w:rsidR="00996C76">
        <w:t>22</w:t>
      </w:r>
      <w:r>
        <w:t xml:space="preserve">.01.2025 </w:t>
      </w:r>
      <w:r w:rsidRPr="00B32A4B">
        <w:rPr>
          <w:b/>
          <w:bCs/>
        </w:rPr>
        <w:t xml:space="preserve">– </w:t>
      </w:r>
      <w:r>
        <w:t>řešil Odbor dopravy  ÚMČ)</w:t>
      </w:r>
    </w:p>
    <w:p w:rsidR="00B32A4B" w:rsidRDefault="00B32A4B" w:rsidP="00B32A4B">
      <w:pPr>
        <w:pStyle w:val="Zkladntext21"/>
        <w:shd w:val="clear" w:color="auto" w:fill="auto"/>
        <w:tabs>
          <w:tab w:val="left" w:pos="288"/>
        </w:tabs>
        <w:spacing w:after="166" w:line="216" w:lineRule="exact"/>
        <w:jc w:val="both"/>
        <w:rPr>
          <w:rFonts w:eastAsia="Microsoft Sans Serif"/>
          <w:color w:val="000000"/>
          <w:sz w:val="24"/>
          <w:szCs w:val="24"/>
          <w:lang w:bidi="cs-CZ"/>
        </w:rPr>
      </w:pPr>
    </w:p>
    <w:p w:rsidR="000C01D9" w:rsidRPr="00A67796" w:rsidRDefault="000C01D9" w:rsidP="000C01D9">
      <w:pPr>
        <w:rPr>
          <w:b/>
          <w:bCs/>
        </w:rPr>
      </w:pPr>
      <w:r w:rsidRPr="00537E34">
        <w:rPr>
          <w:b/>
        </w:rPr>
        <w:t>0</w:t>
      </w:r>
      <w:r>
        <w:rPr>
          <w:b/>
        </w:rPr>
        <w:t>9</w:t>
      </w:r>
      <w:r w:rsidRPr="00537E34">
        <w:rPr>
          <w:b/>
        </w:rPr>
        <w:t xml:space="preserve">. Žádost o poskytnutí informace </w:t>
      </w:r>
      <w:r w:rsidRPr="00537E34">
        <w:rPr>
          <w:b/>
          <w:bCs/>
        </w:rPr>
        <w:t>–</w:t>
      </w:r>
      <w:r w:rsidR="00A67796">
        <w:rPr>
          <w:b/>
          <w:bCs/>
        </w:rPr>
        <w:t xml:space="preserve"> </w:t>
      </w:r>
      <w:r w:rsidR="00A67796" w:rsidRPr="00A67796">
        <w:rPr>
          <w:b/>
          <w:color w:val="000000"/>
          <w:sz w:val="22"/>
          <w:szCs w:val="22"/>
          <w:lang w:bidi="cs-CZ"/>
        </w:rPr>
        <w:t>zařízení staveniště "bytového domu Klimentská č.</w:t>
      </w:r>
      <w:r w:rsidR="00A67796">
        <w:rPr>
          <w:b/>
          <w:color w:val="000000"/>
          <w:sz w:val="22"/>
          <w:szCs w:val="22"/>
          <w:lang w:bidi="cs-CZ"/>
        </w:rPr>
        <w:t xml:space="preserve"> </w:t>
      </w:r>
      <w:r w:rsidR="00A67796" w:rsidRPr="00A67796">
        <w:rPr>
          <w:b/>
          <w:color w:val="000000"/>
          <w:sz w:val="22"/>
          <w:szCs w:val="22"/>
          <w:lang w:bidi="cs-CZ"/>
        </w:rPr>
        <w:t>p. 5</w:t>
      </w:r>
      <w:r w:rsidR="00A67796">
        <w:rPr>
          <w:b/>
          <w:color w:val="000000"/>
          <w:sz w:val="22"/>
          <w:szCs w:val="22"/>
          <w:lang w:bidi="cs-CZ"/>
        </w:rPr>
        <w:t>“, Praha 1</w:t>
      </w:r>
    </w:p>
    <w:p w:rsidR="000C01D9" w:rsidRPr="00537E34" w:rsidRDefault="000C01D9" w:rsidP="000C01D9">
      <w:r>
        <w:t>Otázky a odpovědi:</w:t>
      </w:r>
    </w:p>
    <w:p w:rsidR="000C01D9" w:rsidRPr="00537E34" w:rsidRDefault="000C01D9" w:rsidP="000C01D9">
      <w:pPr>
        <w:rPr>
          <w:i/>
        </w:rPr>
      </w:pPr>
      <w:r w:rsidRPr="00537E34">
        <w:rPr>
          <w:i/>
        </w:rPr>
        <w:t>Žádost o poskytnutí informace:</w:t>
      </w:r>
    </w:p>
    <w:p w:rsidR="00A67796" w:rsidRDefault="00A67796" w:rsidP="00A67796">
      <w:pPr>
        <w:spacing w:line="220" w:lineRule="exact"/>
        <w:jc w:val="both"/>
        <w:rPr>
          <w:i/>
          <w:color w:val="000000"/>
          <w:sz w:val="22"/>
          <w:szCs w:val="22"/>
          <w:lang w:bidi="cs-CZ"/>
        </w:rPr>
      </w:pPr>
      <w:r>
        <w:rPr>
          <w:i/>
          <w:color w:val="000000"/>
          <w:sz w:val="22"/>
          <w:szCs w:val="22"/>
          <w:lang w:bidi="cs-CZ"/>
        </w:rPr>
        <w:t xml:space="preserve">dle zákona o svobodném přístupu k informacím č. 106/1999 Sb. vás žádám o odkaz na platné rozhodnutí o zařízení staveniště "bytového domu Klimentská </w:t>
      </w:r>
      <w:proofErr w:type="gramStart"/>
      <w:r>
        <w:rPr>
          <w:i/>
          <w:color w:val="000000"/>
          <w:sz w:val="22"/>
          <w:szCs w:val="22"/>
          <w:lang w:bidi="cs-CZ"/>
        </w:rPr>
        <w:t>č.p.</w:t>
      </w:r>
      <w:proofErr w:type="gramEnd"/>
      <w:r>
        <w:rPr>
          <w:i/>
          <w:color w:val="000000"/>
          <w:sz w:val="22"/>
          <w:szCs w:val="22"/>
          <w:lang w:bidi="cs-CZ"/>
        </w:rPr>
        <w:t xml:space="preserve"> 5" a povolení k umístění jeřábu. </w:t>
      </w:r>
    </w:p>
    <w:p w:rsidR="00A67796" w:rsidRPr="000920C6" w:rsidRDefault="00BE0514" w:rsidP="00A67796">
      <w:pPr>
        <w:spacing w:line="220" w:lineRule="exact"/>
        <w:jc w:val="both"/>
        <w:rPr>
          <w:color w:val="000000"/>
          <w:lang w:bidi="cs-CZ"/>
        </w:rPr>
      </w:pPr>
      <w:r w:rsidRPr="000920C6">
        <w:rPr>
          <w:color w:val="000000"/>
          <w:lang w:bidi="cs-CZ"/>
        </w:rPr>
        <w:t xml:space="preserve">Žádost neobsahovala zákonné náležitosti – </w:t>
      </w:r>
      <w:proofErr w:type="spellStart"/>
      <w:r w:rsidRPr="000920C6">
        <w:rPr>
          <w:color w:val="000000"/>
          <w:lang w:bidi="cs-CZ"/>
        </w:rPr>
        <w:t>ust</w:t>
      </w:r>
      <w:proofErr w:type="spellEnd"/>
      <w:r w:rsidRPr="000920C6">
        <w:rPr>
          <w:color w:val="000000"/>
          <w:lang w:bidi="cs-CZ"/>
        </w:rPr>
        <w:t xml:space="preserve">. § 14 odst. </w:t>
      </w:r>
      <w:proofErr w:type="gramStart"/>
      <w:r w:rsidRPr="000920C6">
        <w:rPr>
          <w:color w:val="000000"/>
          <w:lang w:bidi="cs-CZ"/>
        </w:rPr>
        <w:t xml:space="preserve">2InfZ </w:t>
      </w:r>
      <w:r w:rsidR="00370DA9" w:rsidRPr="000920C6">
        <w:rPr>
          <w:color w:val="000000"/>
          <w:lang w:bidi="cs-CZ"/>
        </w:rPr>
        <w:t xml:space="preserve">– </w:t>
      </w:r>
      <w:r w:rsidRPr="000920C6">
        <w:rPr>
          <w:color w:val="000000"/>
          <w:lang w:bidi="cs-CZ"/>
        </w:rPr>
        <w:t xml:space="preserve"> datum</w:t>
      </w:r>
      <w:proofErr w:type="gramEnd"/>
      <w:r w:rsidRPr="000920C6">
        <w:rPr>
          <w:color w:val="000000"/>
          <w:lang w:bidi="cs-CZ"/>
        </w:rPr>
        <w:t xml:space="preserve"> narození. Žadateli byla zaslána Výzva k doplnění.</w:t>
      </w:r>
    </w:p>
    <w:p w:rsidR="00BE0514" w:rsidRPr="000920C6" w:rsidRDefault="00370DA9" w:rsidP="00A67796">
      <w:pPr>
        <w:spacing w:line="220" w:lineRule="exact"/>
        <w:jc w:val="both"/>
        <w:rPr>
          <w:color w:val="000000"/>
          <w:lang w:bidi="cs-CZ"/>
        </w:rPr>
      </w:pPr>
      <w:r w:rsidRPr="000920C6">
        <w:rPr>
          <w:color w:val="000000"/>
          <w:lang w:bidi="cs-CZ"/>
        </w:rPr>
        <w:t>Žadatel žádost d</w:t>
      </w:r>
      <w:r w:rsidR="00BE0514" w:rsidRPr="000920C6">
        <w:rPr>
          <w:color w:val="000000"/>
          <w:lang w:bidi="cs-CZ"/>
        </w:rPr>
        <w:t>opln</w:t>
      </w:r>
      <w:r w:rsidRPr="000920C6">
        <w:rPr>
          <w:color w:val="000000"/>
          <w:lang w:bidi="cs-CZ"/>
        </w:rPr>
        <w:t>il.</w:t>
      </w:r>
      <w:r w:rsidR="00BE0514" w:rsidRPr="000920C6">
        <w:rPr>
          <w:color w:val="000000"/>
          <w:lang w:bidi="cs-CZ"/>
        </w:rPr>
        <w:t xml:space="preserve"> </w:t>
      </w:r>
    </w:p>
    <w:p w:rsidR="00BE0514" w:rsidRPr="000920C6" w:rsidRDefault="00BE0514" w:rsidP="00A67796">
      <w:pPr>
        <w:jc w:val="both"/>
      </w:pPr>
    </w:p>
    <w:p w:rsidR="00A67796" w:rsidRPr="000920C6" w:rsidRDefault="00A67796" w:rsidP="00A67796">
      <w:pPr>
        <w:jc w:val="both"/>
        <w:rPr>
          <w:b/>
        </w:rPr>
      </w:pPr>
      <w:r w:rsidRPr="000920C6">
        <w:t>Stavební úřad povolení</w:t>
      </w:r>
      <w:r w:rsidRPr="000920C6">
        <w:rPr>
          <w:i/>
        </w:rPr>
        <w:t xml:space="preserve"> </w:t>
      </w:r>
      <w:r w:rsidRPr="000920C6">
        <w:t>k dnešnímu dni nevydal.</w:t>
      </w:r>
      <w:r w:rsidRPr="000920C6">
        <w:rPr>
          <w:b/>
        </w:rPr>
        <w:t xml:space="preserve">  </w:t>
      </w:r>
    </w:p>
    <w:p w:rsidR="00A67796" w:rsidRDefault="00A67796" w:rsidP="00A67796">
      <w:pPr>
        <w:rPr>
          <w:b/>
          <w:sz w:val="22"/>
          <w:szCs w:val="22"/>
        </w:rPr>
      </w:pPr>
    </w:p>
    <w:p w:rsidR="00A67796" w:rsidRPr="000920C6" w:rsidRDefault="00A67796" w:rsidP="00A67796">
      <w:r w:rsidRPr="000920C6">
        <w:t>Odbor dopravy:</w:t>
      </w:r>
    </w:p>
    <w:p w:rsidR="00A67796" w:rsidRPr="000920C6" w:rsidRDefault="00A67796" w:rsidP="00A67796">
      <w:pPr>
        <w:jc w:val="both"/>
      </w:pPr>
      <w:r w:rsidRPr="000920C6">
        <w:t xml:space="preserve">Správní řízení o povolení zvláštního užívání komunikace je vedeno dle zákona č. 13/1997 Sb., </w:t>
      </w:r>
      <w:r w:rsidRPr="000920C6">
        <w:br/>
        <w:t xml:space="preserve">o pozemních komunikacích a vede je věcně a místně příslušný silniční správní úřad. Jím je v tomto případě odbor dopravy ÚMČ Praha 1, nikoliv stavební úřad ÚMČ Praha 1. Žadatel o povolení zvláštního užívání dodal všechny zákonem požadované náležitosti a jeho žádosti proto bylo vyhověno. Kopii rozhodnutí přikládáme. Stacionární jeřáb zachycený na fotografii nebyl součástí rozhodnutí na zvláštní užívání pozemní komunikace, byl umístěn mimo pozemní komunikace. </w:t>
      </w:r>
    </w:p>
    <w:p w:rsidR="00B32A4B" w:rsidRPr="002E54CB" w:rsidRDefault="00B32A4B" w:rsidP="00B32A4B">
      <w:pPr>
        <w:pStyle w:val="Zkladntext21"/>
        <w:shd w:val="clear" w:color="auto" w:fill="auto"/>
        <w:tabs>
          <w:tab w:val="left" w:pos="288"/>
        </w:tabs>
        <w:spacing w:after="166" w:line="216" w:lineRule="exact"/>
        <w:jc w:val="both"/>
        <w:rPr>
          <w:sz w:val="24"/>
          <w:szCs w:val="24"/>
        </w:rPr>
      </w:pPr>
    </w:p>
    <w:p w:rsidR="00BE0514" w:rsidRPr="00B10A27" w:rsidRDefault="00BE0514" w:rsidP="00BE0514">
      <w:pPr>
        <w:jc w:val="both"/>
      </w:pPr>
      <w:r>
        <w:t xml:space="preserve">(žádost byla podána dne </w:t>
      </w:r>
      <w:proofErr w:type="gramStart"/>
      <w:r>
        <w:t>1</w:t>
      </w:r>
      <w:r>
        <w:t>4</w:t>
      </w:r>
      <w:r>
        <w:t>.01.2025</w:t>
      </w:r>
      <w:proofErr w:type="gramEnd"/>
      <w:r>
        <w:t xml:space="preserve">, </w:t>
      </w:r>
      <w:r>
        <w:t xml:space="preserve">výzva a doplnění dne 15.01.2025, </w:t>
      </w:r>
      <w:r w:rsidRPr="004522B4">
        <w:t>vyřízena</w:t>
      </w:r>
      <w:r>
        <w:t xml:space="preserve"> dne 2</w:t>
      </w:r>
      <w:r>
        <w:t>7</w:t>
      </w:r>
      <w:r>
        <w:t xml:space="preserve">.01.2025 </w:t>
      </w:r>
      <w:r w:rsidRPr="00B32A4B">
        <w:rPr>
          <w:b/>
          <w:bCs/>
        </w:rPr>
        <w:t xml:space="preserve">– </w:t>
      </w:r>
      <w:r>
        <w:t xml:space="preserve">řešil </w:t>
      </w:r>
      <w:r>
        <w:t xml:space="preserve">Stavební úřad a </w:t>
      </w:r>
      <w:r>
        <w:t>Odbor dopravy ÚMČ)</w:t>
      </w:r>
    </w:p>
    <w:p w:rsidR="001F34C6" w:rsidRDefault="001F34C6" w:rsidP="00E079DA">
      <w:pPr>
        <w:pStyle w:val="Zkladntext21"/>
        <w:tabs>
          <w:tab w:val="left" w:pos="1387"/>
        </w:tabs>
        <w:spacing w:after="420" w:line="230" w:lineRule="exact"/>
        <w:jc w:val="both"/>
        <w:rPr>
          <w:i/>
          <w:sz w:val="24"/>
          <w:szCs w:val="24"/>
        </w:rPr>
      </w:pPr>
    </w:p>
    <w:p w:rsidR="00E079DA" w:rsidRDefault="00E079DA" w:rsidP="00E079DA">
      <w:pPr>
        <w:pStyle w:val="Zkladntext21"/>
        <w:tabs>
          <w:tab w:val="left" w:pos="1387"/>
        </w:tabs>
        <w:spacing w:after="420" w:line="230" w:lineRule="exac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 </w:t>
      </w:r>
    </w:p>
    <w:p w:rsidR="0066308B" w:rsidRPr="00805542" w:rsidRDefault="0066308B" w:rsidP="00805542">
      <w:pPr>
        <w:autoSpaceDE w:val="0"/>
        <w:autoSpaceDN w:val="0"/>
        <w:adjustRightInd w:val="0"/>
        <w:jc w:val="both"/>
        <w:rPr>
          <w:color w:val="000000"/>
        </w:rPr>
      </w:pPr>
    </w:p>
    <w:sectPr w:rsidR="0066308B" w:rsidRPr="00805542" w:rsidSect="00F02A4D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302" w:rsidRDefault="00C44302">
      <w:r>
        <w:separator/>
      </w:r>
    </w:p>
  </w:endnote>
  <w:endnote w:type="continuationSeparator" w:id="0">
    <w:p w:rsidR="00C44302" w:rsidRDefault="00C4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302" w:rsidRDefault="00C44302">
      <w:r>
        <w:separator/>
      </w:r>
    </w:p>
  </w:footnote>
  <w:footnote w:type="continuationSeparator" w:id="0">
    <w:p w:rsidR="00C44302" w:rsidRDefault="00C44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4B0" w:rsidRDefault="008E44B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E44B0" w:rsidRDefault="008E44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4B0" w:rsidRDefault="008E44B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A71AE">
      <w:rPr>
        <w:rStyle w:val="slostrnky"/>
        <w:noProof/>
      </w:rPr>
      <w:t>5</w:t>
    </w:r>
    <w:r>
      <w:rPr>
        <w:rStyle w:val="slostrnky"/>
      </w:rPr>
      <w:fldChar w:fldCharType="end"/>
    </w:r>
  </w:p>
  <w:p w:rsidR="008E44B0" w:rsidRDefault="008E44B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B0685C"/>
    <w:multiLevelType w:val="hybridMultilevel"/>
    <w:tmpl w:val="1D05F4D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7117A15"/>
    <w:multiLevelType w:val="hybridMultilevel"/>
    <w:tmpl w:val="C3F4E17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221D46"/>
    <w:multiLevelType w:val="multilevel"/>
    <w:tmpl w:val="759080B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A36677"/>
    <w:multiLevelType w:val="hybridMultilevel"/>
    <w:tmpl w:val="CEB81F46"/>
    <w:lvl w:ilvl="0" w:tplc="E92E3AA8">
      <w:start w:val="1"/>
      <w:numFmt w:val="decimal"/>
      <w:lvlText w:val="%1)"/>
      <w:lvlJc w:val="left"/>
      <w:pPr>
        <w:ind w:left="720" w:hanging="360"/>
      </w:pPr>
      <w:rPr>
        <w:rFonts w:eastAsia="Microsoft Sans Serif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E1B2B"/>
    <w:multiLevelType w:val="multilevel"/>
    <w:tmpl w:val="D1566DA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8F27A0"/>
    <w:multiLevelType w:val="hybridMultilevel"/>
    <w:tmpl w:val="1D50D540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22CA3"/>
    <w:multiLevelType w:val="multilevel"/>
    <w:tmpl w:val="527E43B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FB260D"/>
    <w:multiLevelType w:val="multilevel"/>
    <w:tmpl w:val="D08621A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3662B0"/>
    <w:multiLevelType w:val="hybridMultilevel"/>
    <w:tmpl w:val="0C9C00C2"/>
    <w:lvl w:ilvl="0" w:tplc="8A6A8F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123DC"/>
    <w:multiLevelType w:val="hybridMultilevel"/>
    <w:tmpl w:val="B67A1C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E6974"/>
    <w:multiLevelType w:val="hybridMultilevel"/>
    <w:tmpl w:val="255346C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ED490CB"/>
    <w:multiLevelType w:val="hybridMultilevel"/>
    <w:tmpl w:val="62B3BDBF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21450536"/>
    <w:multiLevelType w:val="hybridMultilevel"/>
    <w:tmpl w:val="9E780CFC"/>
    <w:lvl w:ilvl="0" w:tplc="0D48D5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744CC"/>
    <w:multiLevelType w:val="hybridMultilevel"/>
    <w:tmpl w:val="6AFEF88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414FA"/>
    <w:multiLevelType w:val="hybridMultilevel"/>
    <w:tmpl w:val="65BC7128"/>
    <w:lvl w:ilvl="0" w:tplc="6A2EEB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322D7"/>
    <w:multiLevelType w:val="hybridMultilevel"/>
    <w:tmpl w:val="6700E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0C6124"/>
    <w:multiLevelType w:val="multilevel"/>
    <w:tmpl w:val="EAFA346C"/>
    <w:lvl w:ilvl="0">
      <w:start w:val="1"/>
      <w:numFmt w:val="decimal"/>
      <w:lvlText w:val="%1."/>
      <w:lvlJc w:val="left"/>
      <w:pPr>
        <w:ind w:left="0" w:firstLine="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3D03607E"/>
    <w:multiLevelType w:val="hybridMultilevel"/>
    <w:tmpl w:val="B28AFE6C"/>
    <w:lvl w:ilvl="0" w:tplc="319EDAA4">
      <w:start w:val="1"/>
      <w:numFmt w:val="decimal"/>
      <w:lvlText w:val="%1."/>
      <w:lvlJc w:val="left"/>
      <w:pPr>
        <w:ind w:left="6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3D564A94"/>
    <w:multiLevelType w:val="hybridMultilevel"/>
    <w:tmpl w:val="11AAE7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3078A"/>
    <w:multiLevelType w:val="hybridMultilevel"/>
    <w:tmpl w:val="A364E6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D671C9"/>
    <w:multiLevelType w:val="hybridMultilevel"/>
    <w:tmpl w:val="9D98624E"/>
    <w:lvl w:ilvl="0" w:tplc="EE92FA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179B9"/>
    <w:multiLevelType w:val="multilevel"/>
    <w:tmpl w:val="460E1BEE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66134AE"/>
    <w:multiLevelType w:val="hybridMultilevel"/>
    <w:tmpl w:val="7DA6EE10"/>
    <w:lvl w:ilvl="0" w:tplc="AFCE0EF8">
      <w:start w:val="1"/>
      <w:numFmt w:val="bullet"/>
      <w:lvlText w:val="-"/>
      <w:lvlJc w:val="left"/>
      <w:pPr>
        <w:ind w:left="7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80" w:hanging="360"/>
      </w:pPr>
    </w:lvl>
    <w:lvl w:ilvl="2" w:tplc="0405001B" w:tentative="1">
      <w:start w:val="1"/>
      <w:numFmt w:val="lowerRoman"/>
      <w:lvlText w:val="%3."/>
      <w:lvlJc w:val="right"/>
      <w:pPr>
        <w:ind w:left="2200" w:hanging="180"/>
      </w:pPr>
    </w:lvl>
    <w:lvl w:ilvl="3" w:tplc="0405000F" w:tentative="1">
      <w:start w:val="1"/>
      <w:numFmt w:val="decimal"/>
      <w:lvlText w:val="%4."/>
      <w:lvlJc w:val="left"/>
      <w:pPr>
        <w:ind w:left="2920" w:hanging="360"/>
      </w:pPr>
    </w:lvl>
    <w:lvl w:ilvl="4" w:tplc="04050019" w:tentative="1">
      <w:start w:val="1"/>
      <w:numFmt w:val="lowerLetter"/>
      <w:lvlText w:val="%5."/>
      <w:lvlJc w:val="left"/>
      <w:pPr>
        <w:ind w:left="3640" w:hanging="360"/>
      </w:pPr>
    </w:lvl>
    <w:lvl w:ilvl="5" w:tplc="0405001B" w:tentative="1">
      <w:start w:val="1"/>
      <w:numFmt w:val="lowerRoman"/>
      <w:lvlText w:val="%6."/>
      <w:lvlJc w:val="right"/>
      <w:pPr>
        <w:ind w:left="4360" w:hanging="180"/>
      </w:pPr>
    </w:lvl>
    <w:lvl w:ilvl="6" w:tplc="0405000F" w:tentative="1">
      <w:start w:val="1"/>
      <w:numFmt w:val="decimal"/>
      <w:lvlText w:val="%7."/>
      <w:lvlJc w:val="left"/>
      <w:pPr>
        <w:ind w:left="5080" w:hanging="360"/>
      </w:pPr>
    </w:lvl>
    <w:lvl w:ilvl="7" w:tplc="04050019" w:tentative="1">
      <w:start w:val="1"/>
      <w:numFmt w:val="lowerLetter"/>
      <w:lvlText w:val="%8."/>
      <w:lvlJc w:val="left"/>
      <w:pPr>
        <w:ind w:left="5800" w:hanging="360"/>
      </w:pPr>
    </w:lvl>
    <w:lvl w:ilvl="8" w:tplc="040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3" w15:restartNumberingAfterBreak="0">
    <w:nsid w:val="49FC7FB8"/>
    <w:multiLevelType w:val="hybridMultilevel"/>
    <w:tmpl w:val="AF96AF3C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321C4"/>
    <w:multiLevelType w:val="multilevel"/>
    <w:tmpl w:val="3078C83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FD908E2"/>
    <w:multiLevelType w:val="hybridMultilevel"/>
    <w:tmpl w:val="8F24F7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E5C25"/>
    <w:multiLevelType w:val="multilevel"/>
    <w:tmpl w:val="7D48CE1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53A11C54"/>
    <w:multiLevelType w:val="hybridMultilevel"/>
    <w:tmpl w:val="438EF170"/>
    <w:lvl w:ilvl="0" w:tplc="90349CC8">
      <w:start w:val="17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AD00ED"/>
    <w:multiLevelType w:val="hybridMultilevel"/>
    <w:tmpl w:val="170CA570"/>
    <w:lvl w:ilvl="0" w:tplc="6CDCB33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B60EE5"/>
    <w:multiLevelType w:val="multilevel"/>
    <w:tmpl w:val="8A9E3FC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3DC288F"/>
    <w:multiLevelType w:val="multilevel"/>
    <w:tmpl w:val="44E4511E"/>
    <w:lvl w:ilvl="0">
      <w:start w:val="1"/>
      <w:numFmt w:val="bullet"/>
      <w:lvlText w:val="-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64AA1F84"/>
    <w:multiLevelType w:val="hybridMultilevel"/>
    <w:tmpl w:val="5E3A5064"/>
    <w:lvl w:ilvl="0" w:tplc="4F76EE94">
      <w:start w:val="110"/>
      <w:numFmt w:val="bullet"/>
      <w:lvlText w:val="-"/>
      <w:lvlJc w:val="left"/>
      <w:pPr>
        <w:ind w:left="74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2" w15:restartNumberingAfterBreak="0">
    <w:nsid w:val="652D4A92"/>
    <w:multiLevelType w:val="multilevel"/>
    <w:tmpl w:val="19542414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9642DC"/>
    <w:multiLevelType w:val="multilevel"/>
    <w:tmpl w:val="1CF2D3BA"/>
    <w:lvl w:ilvl="0">
      <w:start w:val="1"/>
      <w:numFmt w:val="decimal"/>
      <w:lvlText w:val="%1."/>
      <w:lvlJc w:val="left"/>
      <w:rPr>
        <w:rFonts w:ascii="Times New Roman" w:eastAsia="Microsoft Sans Serif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BF42ED3"/>
    <w:multiLevelType w:val="multilevel"/>
    <w:tmpl w:val="5FD61D0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CBD6BFD"/>
    <w:multiLevelType w:val="multilevel"/>
    <w:tmpl w:val="1CFAF4B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F445A3E"/>
    <w:multiLevelType w:val="hybridMultilevel"/>
    <w:tmpl w:val="B0D69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4A3D69"/>
    <w:multiLevelType w:val="multilevel"/>
    <w:tmpl w:val="4A262A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02169FB"/>
    <w:multiLevelType w:val="multilevel"/>
    <w:tmpl w:val="23C805D2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0C916A2"/>
    <w:multiLevelType w:val="multilevel"/>
    <w:tmpl w:val="EB8AA12E"/>
    <w:lvl w:ilvl="0">
      <w:start w:val="1"/>
      <w:numFmt w:val="bullet"/>
      <w:lvlText w:val="-"/>
      <w:lvlJc w:val="left"/>
      <w:pPr>
        <w:ind w:left="0" w:firstLine="0"/>
      </w:pPr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70D44603"/>
    <w:multiLevelType w:val="multilevel"/>
    <w:tmpl w:val="6CBCD7C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1B32817"/>
    <w:multiLevelType w:val="multilevel"/>
    <w:tmpl w:val="A1F00C4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35009C9"/>
    <w:multiLevelType w:val="hybridMultilevel"/>
    <w:tmpl w:val="A2DED0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7101CF"/>
    <w:multiLevelType w:val="multilevel"/>
    <w:tmpl w:val="767A99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59E7B4B"/>
    <w:multiLevelType w:val="hybridMultilevel"/>
    <w:tmpl w:val="E8D5B72C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7C907E02"/>
    <w:multiLevelType w:val="hybridMultilevel"/>
    <w:tmpl w:val="B7163D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35"/>
  </w:num>
  <w:num w:numId="4">
    <w:abstractNumId w:val="23"/>
  </w:num>
  <w:num w:numId="5">
    <w:abstractNumId w:val="6"/>
  </w:num>
  <w:num w:numId="6">
    <w:abstractNumId w:val="36"/>
  </w:num>
  <w:num w:numId="7">
    <w:abstractNumId w:val="45"/>
  </w:num>
  <w:num w:numId="8">
    <w:abstractNumId w:val="4"/>
  </w:num>
  <w:num w:numId="9">
    <w:abstractNumId w:val="42"/>
  </w:num>
  <w:num w:numId="10">
    <w:abstractNumId w:val="34"/>
  </w:num>
  <w:num w:numId="11">
    <w:abstractNumId w:val="12"/>
  </w:num>
  <w:num w:numId="12">
    <w:abstractNumId w:val="25"/>
  </w:num>
  <w:num w:numId="13">
    <w:abstractNumId w:val="18"/>
  </w:num>
  <w:num w:numId="14">
    <w:abstractNumId w:val="5"/>
  </w:num>
  <w:num w:numId="15">
    <w:abstractNumId w:val="37"/>
  </w:num>
  <w:num w:numId="16">
    <w:abstractNumId w:val="17"/>
  </w:num>
  <w:num w:numId="17">
    <w:abstractNumId w:val="38"/>
  </w:num>
  <w:num w:numId="18">
    <w:abstractNumId w:val="29"/>
  </w:num>
  <w:num w:numId="19">
    <w:abstractNumId w:val="13"/>
  </w:num>
  <w:num w:numId="20">
    <w:abstractNumId w:val="3"/>
  </w:num>
  <w:num w:numId="21">
    <w:abstractNumId w:val="9"/>
  </w:num>
  <w:num w:numId="22">
    <w:abstractNumId w:val="26"/>
  </w:num>
  <w:num w:numId="23">
    <w:abstractNumId w:val="28"/>
  </w:num>
  <w:num w:numId="24">
    <w:abstractNumId w:val="41"/>
  </w:num>
  <w:num w:numId="25">
    <w:abstractNumId w:val="31"/>
  </w:num>
  <w:num w:numId="26">
    <w:abstractNumId w:val="43"/>
  </w:num>
  <w:num w:numId="27">
    <w:abstractNumId w:val="22"/>
  </w:num>
  <w:num w:numId="28">
    <w:abstractNumId w:val="14"/>
  </w:num>
  <w:num w:numId="29">
    <w:abstractNumId w:val="39"/>
  </w:num>
  <w:num w:numId="30">
    <w:abstractNumId w:val="1"/>
  </w:num>
  <w:num w:numId="31">
    <w:abstractNumId w:val="10"/>
  </w:num>
  <w:num w:numId="32">
    <w:abstractNumId w:val="0"/>
  </w:num>
  <w:num w:numId="33">
    <w:abstractNumId w:val="20"/>
  </w:num>
  <w:num w:numId="34">
    <w:abstractNumId w:val="40"/>
  </w:num>
  <w:num w:numId="35">
    <w:abstractNumId w:val="27"/>
  </w:num>
  <w:num w:numId="36">
    <w:abstractNumId w:val="8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2"/>
  </w:num>
  <w:num w:numId="40">
    <w:abstractNumId w:val="32"/>
  </w:num>
  <w:num w:numId="41">
    <w:abstractNumId w:val="44"/>
  </w:num>
  <w:num w:numId="42">
    <w:abstractNumId w:val="30"/>
  </w:num>
  <w:num w:numId="43">
    <w:abstractNumId w:val="7"/>
  </w:num>
  <w:num w:numId="44">
    <w:abstractNumId w:val="15"/>
  </w:num>
  <w:num w:numId="45">
    <w:abstractNumId w:val="19"/>
  </w:num>
  <w:num w:numId="4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3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595"/>
    <w:rsid w:val="00001195"/>
    <w:rsid w:val="00001AFD"/>
    <w:rsid w:val="0000310C"/>
    <w:rsid w:val="00004377"/>
    <w:rsid w:val="00004E99"/>
    <w:rsid w:val="000076B6"/>
    <w:rsid w:val="000123A8"/>
    <w:rsid w:val="00012F4C"/>
    <w:rsid w:val="00014135"/>
    <w:rsid w:val="00014FE2"/>
    <w:rsid w:val="00015AFF"/>
    <w:rsid w:val="0001710F"/>
    <w:rsid w:val="0001784C"/>
    <w:rsid w:val="00021182"/>
    <w:rsid w:val="000213E0"/>
    <w:rsid w:val="000227D0"/>
    <w:rsid w:val="00023ADA"/>
    <w:rsid w:val="00024700"/>
    <w:rsid w:val="0002484E"/>
    <w:rsid w:val="00024996"/>
    <w:rsid w:val="000249C9"/>
    <w:rsid w:val="00024F19"/>
    <w:rsid w:val="00025A11"/>
    <w:rsid w:val="00030014"/>
    <w:rsid w:val="000301CE"/>
    <w:rsid w:val="00032EDB"/>
    <w:rsid w:val="00032F9F"/>
    <w:rsid w:val="00033D46"/>
    <w:rsid w:val="000341DB"/>
    <w:rsid w:val="00041AF0"/>
    <w:rsid w:val="00041AF5"/>
    <w:rsid w:val="00041CE3"/>
    <w:rsid w:val="00042DC6"/>
    <w:rsid w:val="000430B7"/>
    <w:rsid w:val="00046DD0"/>
    <w:rsid w:val="00051817"/>
    <w:rsid w:val="00051E08"/>
    <w:rsid w:val="0005289C"/>
    <w:rsid w:val="00052A51"/>
    <w:rsid w:val="0005378A"/>
    <w:rsid w:val="000543B1"/>
    <w:rsid w:val="000552A8"/>
    <w:rsid w:val="000552B6"/>
    <w:rsid w:val="000557C5"/>
    <w:rsid w:val="00056278"/>
    <w:rsid w:val="000566D0"/>
    <w:rsid w:val="000606E5"/>
    <w:rsid w:val="00061657"/>
    <w:rsid w:val="00062613"/>
    <w:rsid w:val="00062940"/>
    <w:rsid w:val="00062D14"/>
    <w:rsid w:val="00062FC5"/>
    <w:rsid w:val="00063DE6"/>
    <w:rsid w:val="000643D0"/>
    <w:rsid w:val="00065920"/>
    <w:rsid w:val="00070105"/>
    <w:rsid w:val="00072B79"/>
    <w:rsid w:val="00072F85"/>
    <w:rsid w:val="00073519"/>
    <w:rsid w:val="00074076"/>
    <w:rsid w:val="00075A31"/>
    <w:rsid w:val="00076F1A"/>
    <w:rsid w:val="00077E85"/>
    <w:rsid w:val="00077F85"/>
    <w:rsid w:val="000813FE"/>
    <w:rsid w:val="00081EA4"/>
    <w:rsid w:val="00081F22"/>
    <w:rsid w:val="00083A80"/>
    <w:rsid w:val="00084469"/>
    <w:rsid w:val="00085599"/>
    <w:rsid w:val="00085D40"/>
    <w:rsid w:val="00085DC1"/>
    <w:rsid w:val="00087BD0"/>
    <w:rsid w:val="0009097F"/>
    <w:rsid w:val="00090AAA"/>
    <w:rsid w:val="00090B83"/>
    <w:rsid w:val="000910ED"/>
    <w:rsid w:val="00091902"/>
    <w:rsid w:val="000920C6"/>
    <w:rsid w:val="00092EEE"/>
    <w:rsid w:val="00093846"/>
    <w:rsid w:val="000939D5"/>
    <w:rsid w:val="00095E54"/>
    <w:rsid w:val="00095E5F"/>
    <w:rsid w:val="00096BDF"/>
    <w:rsid w:val="00097B46"/>
    <w:rsid w:val="00097BD6"/>
    <w:rsid w:val="00097EF1"/>
    <w:rsid w:val="000A02E2"/>
    <w:rsid w:val="000A0F62"/>
    <w:rsid w:val="000A0F9D"/>
    <w:rsid w:val="000A3E1B"/>
    <w:rsid w:val="000A53C2"/>
    <w:rsid w:val="000A6B8C"/>
    <w:rsid w:val="000A6E2C"/>
    <w:rsid w:val="000A7884"/>
    <w:rsid w:val="000B0466"/>
    <w:rsid w:val="000B1FE5"/>
    <w:rsid w:val="000B3F87"/>
    <w:rsid w:val="000B6330"/>
    <w:rsid w:val="000B77F0"/>
    <w:rsid w:val="000C01D9"/>
    <w:rsid w:val="000C0332"/>
    <w:rsid w:val="000C044C"/>
    <w:rsid w:val="000C0990"/>
    <w:rsid w:val="000C28D8"/>
    <w:rsid w:val="000C506E"/>
    <w:rsid w:val="000C6D23"/>
    <w:rsid w:val="000C6D8D"/>
    <w:rsid w:val="000C742F"/>
    <w:rsid w:val="000C7B46"/>
    <w:rsid w:val="000D09C6"/>
    <w:rsid w:val="000D0DE3"/>
    <w:rsid w:val="000D1DFD"/>
    <w:rsid w:val="000D39D1"/>
    <w:rsid w:val="000D3DCE"/>
    <w:rsid w:val="000D50D1"/>
    <w:rsid w:val="000D534C"/>
    <w:rsid w:val="000D68A2"/>
    <w:rsid w:val="000D757E"/>
    <w:rsid w:val="000E1338"/>
    <w:rsid w:val="000E1D89"/>
    <w:rsid w:val="000E22C6"/>
    <w:rsid w:val="000E2B3D"/>
    <w:rsid w:val="000E3929"/>
    <w:rsid w:val="000E3B3E"/>
    <w:rsid w:val="000E45C3"/>
    <w:rsid w:val="000E6911"/>
    <w:rsid w:val="000E7CF6"/>
    <w:rsid w:val="000E7F8A"/>
    <w:rsid w:val="000F0297"/>
    <w:rsid w:val="000F0523"/>
    <w:rsid w:val="000F06D1"/>
    <w:rsid w:val="000F0BD5"/>
    <w:rsid w:val="000F21A9"/>
    <w:rsid w:val="000F2544"/>
    <w:rsid w:val="000F345B"/>
    <w:rsid w:val="000F46BC"/>
    <w:rsid w:val="000F5CD8"/>
    <w:rsid w:val="000F76BE"/>
    <w:rsid w:val="00100E0E"/>
    <w:rsid w:val="00100FCC"/>
    <w:rsid w:val="001013A9"/>
    <w:rsid w:val="00101BB7"/>
    <w:rsid w:val="00103451"/>
    <w:rsid w:val="00103FB3"/>
    <w:rsid w:val="00105035"/>
    <w:rsid w:val="00110F93"/>
    <w:rsid w:val="00111988"/>
    <w:rsid w:val="00111A18"/>
    <w:rsid w:val="0011338C"/>
    <w:rsid w:val="0011394E"/>
    <w:rsid w:val="00113B61"/>
    <w:rsid w:val="00113C86"/>
    <w:rsid w:val="0011674F"/>
    <w:rsid w:val="00117083"/>
    <w:rsid w:val="00117662"/>
    <w:rsid w:val="00117AC4"/>
    <w:rsid w:val="00117FD5"/>
    <w:rsid w:val="001202CE"/>
    <w:rsid w:val="001234B8"/>
    <w:rsid w:val="001240BD"/>
    <w:rsid w:val="001246DB"/>
    <w:rsid w:val="00126067"/>
    <w:rsid w:val="00127C3F"/>
    <w:rsid w:val="0013013B"/>
    <w:rsid w:val="001304DF"/>
    <w:rsid w:val="001311CF"/>
    <w:rsid w:val="00131FBC"/>
    <w:rsid w:val="001321ED"/>
    <w:rsid w:val="00136AB0"/>
    <w:rsid w:val="00141AAD"/>
    <w:rsid w:val="00142037"/>
    <w:rsid w:val="00144304"/>
    <w:rsid w:val="00144427"/>
    <w:rsid w:val="00144B9E"/>
    <w:rsid w:val="00144FA0"/>
    <w:rsid w:val="00145304"/>
    <w:rsid w:val="00145D4D"/>
    <w:rsid w:val="00146098"/>
    <w:rsid w:val="00151B92"/>
    <w:rsid w:val="001529B7"/>
    <w:rsid w:val="00152D39"/>
    <w:rsid w:val="001532A9"/>
    <w:rsid w:val="001540B5"/>
    <w:rsid w:val="001540F1"/>
    <w:rsid w:val="001545C9"/>
    <w:rsid w:val="00155CE8"/>
    <w:rsid w:val="001566EA"/>
    <w:rsid w:val="00157A4B"/>
    <w:rsid w:val="00163397"/>
    <w:rsid w:val="001638CD"/>
    <w:rsid w:val="00165A70"/>
    <w:rsid w:val="00165EC0"/>
    <w:rsid w:val="001668CD"/>
    <w:rsid w:val="00167BD7"/>
    <w:rsid w:val="0017067C"/>
    <w:rsid w:val="00171299"/>
    <w:rsid w:val="00171495"/>
    <w:rsid w:val="00171FB5"/>
    <w:rsid w:val="00172052"/>
    <w:rsid w:val="001728ED"/>
    <w:rsid w:val="0017350C"/>
    <w:rsid w:val="00175984"/>
    <w:rsid w:val="0017652A"/>
    <w:rsid w:val="00176955"/>
    <w:rsid w:val="00177250"/>
    <w:rsid w:val="00177583"/>
    <w:rsid w:val="00180613"/>
    <w:rsid w:val="00181E61"/>
    <w:rsid w:val="00182D47"/>
    <w:rsid w:val="001838C3"/>
    <w:rsid w:val="001843A9"/>
    <w:rsid w:val="0018545A"/>
    <w:rsid w:val="00185E40"/>
    <w:rsid w:val="001862D5"/>
    <w:rsid w:val="0018646E"/>
    <w:rsid w:val="00187707"/>
    <w:rsid w:val="00187AB6"/>
    <w:rsid w:val="00187C10"/>
    <w:rsid w:val="001900F2"/>
    <w:rsid w:val="00190929"/>
    <w:rsid w:val="001914B6"/>
    <w:rsid w:val="0019399C"/>
    <w:rsid w:val="0019580D"/>
    <w:rsid w:val="00195CB3"/>
    <w:rsid w:val="001A059C"/>
    <w:rsid w:val="001A0D02"/>
    <w:rsid w:val="001A2274"/>
    <w:rsid w:val="001A3152"/>
    <w:rsid w:val="001A36A0"/>
    <w:rsid w:val="001A36A5"/>
    <w:rsid w:val="001A5803"/>
    <w:rsid w:val="001A627F"/>
    <w:rsid w:val="001A78B5"/>
    <w:rsid w:val="001A7B59"/>
    <w:rsid w:val="001B1FDE"/>
    <w:rsid w:val="001B2875"/>
    <w:rsid w:val="001B3D02"/>
    <w:rsid w:val="001B3D94"/>
    <w:rsid w:val="001B3F43"/>
    <w:rsid w:val="001B3FD3"/>
    <w:rsid w:val="001B47BA"/>
    <w:rsid w:val="001B4AE9"/>
    <w:rsid w:val="001B60FA"/>
    <w:rsid w:val="001B7425"/>
    <w:rsid w:val="001C14FE"/>
    <w:rsid w:val="001C172E"/>
    <w:rsid w:val="001C20AA"/>
    <w:rsid w:val="001C20C1"/>
    <w:rsid w:val="001C4C40"/>
    <w:rsid w:val="001C4E67"/>
    <w:rsid w:val="001C52F8"/>
    <w:rsid w:val="001C557E"/>
    <w:rsid w:val="001C5ABF"/>
    <w:rsid w:val="001C5B2B"/>
    <w:rsid w:val="001C74E1"/>
    <w:rsid w:val="001C7F59"/>
    <w:rsid w:val="001D1125"/>
    <w:rsid w:val="001D1FCB"/>
    <w:rsid w:val="001D2123"/>
    <w:rsid w:val="001D22F3"/>
    <w:rsid w:val="001D2423"/>
    <w:rsid w:val="001D2812"/>
    <w:rsid w:val="001D2B70"/>
    <w:rsid w:val="001D344F"/>
    <w:rsid w:val="001D7FA1"/>
    <w:rsid w:val="001E0247"/>
    <w:rsid w:val="001E1313"/>
    <w:rsid w:val="001E2AAD"/>
    <w:rsid w:val="001E345A"/>
    <w:rsid w:val="001E407B"/>
    <w:rsid w:val="001E43C5"/>
    <w:rsid w:val="001E635D"/>
    <w:rsid w:val="001E6859"/>
    <w:rsid w:val="001E7057"/>
    <w:rsid w:val="001F0E4A"/>
    <w:rsid w:val="001F113F"/>
    <w:rsid w:val="001F25D3"/>
    <w:rsid w:val="001F34C6"/>
    <w:rsid w:val="001F35B5"/>
    <w:rsid w:val="001F49C1"/>
    <w:rsid w:val="001F66A5"/>
    <w:rsid w:val="001F6B1A"/>
    <w:rsid w:val="001F7B12"/>
    <w:rsid w:val="001F7D85"/>
    <w:rsid w:val="002003A6"/>
    <w:rsid w:val="00200534"/>
    <w:rsid w:val="00202FDB"/>
    <w:rsid w:val="002066E6"/>
    <w:rsid w:val="00207E0D"/>
    <w:rsid w:val="0021035F"/>
    <w:rsid w:val="00210524"/>
    <w:rsid w:val="002106D7"/>
    <w:rsid w:val="002128A3"/>
    <w:rsid w:val="00213594"/>
    <w:rsid w:val="002139A9"/>
    <w:rsid w:val="00214659"/>
    <w:rsid w:val="002150A9"/>
    <w:rsid w:val="00216327"/>
    <w:rsid w:val="002206F3"/>
    <w:rsid w:val="00221B02"/>
    <w:rsid w:val="00221E97"/>
    <w:rsid w:val="002226B5"/>
    <w:rsid w:val="00222726"/>
    <w:rsid w:val="00222880"/>
    <w:rsid w:val="0022494E"/>
    <w:rsid w:val="002277EF"/>
    <w:rsid w:val="00227CFA"/>
    <w:rsid w:val="00227F6F"/>
    <w:rsid w:val="002339DB"/>
    <w:rsid w:val="00233DD8"/>
    <w:rsid w:val="00234E0D"/>
    <w:rsid w:val="00235AB5"/>
    <w:rsid w:val="002365B0"/>
    <w:rsid w:val="002367BA"/>
    <w:rsid w:val="00237566"/>
    <w:rsid w:val="002379E0"/>
    <w:rsid w:val="00237CEC"/>
    <w:rsid w:val="00237E2B"/>
    <w:rsid w:val="0024004C"/>
    <w:rsid w:val="002407CE"/>
    <w:rsid w:val="00240869"/>
    <w:rsid w:val="00240D34"/>
    <w:rsid w:val="002437D4"/>
    <w:rsid w:val="00243B38"/>
    <w:rsid w:val="00243C84"/>
    <w:rsid w:val="002462E3"/>
    <w:rsid w:val="00247018"/>
    <w:rsid w:val="00247C54"/>
    <w:rsid w:val="0025090F"/>
    <w:rsid w:val="00250EBC"/>
    <w:rsid w:val="00252C7F"/>
    <w:rsid w:val="002553DE"/>
    <w:rsid w:val="00256760"/>
    <w:rsid w:val="00260243"/>
    <w:rsid w:val="002602EA"/>
    <w:rsid w:val="002611FB"/>
    <w:rsid w:val="00261E81"/>
    <w:rsid w:val="00262340"/>
    <w:rsid w:val="002633FC"/>
    <w:rsid w:val="0026342E"/>
    <w:rsid w:val="00263C25"/>
    <w:rsid w:val="002648C3"/>
    <w:rsid w:val="00265B55"/>
    <w:rsid w:val="00266D28"/>
    <w:rsid w:val="00270BE0"/>
    <w:rsid w:val="002729BF"/>
    <w:rsid w:val="00272CE5"/>
    <w:rsid w:val="00275B1E"/>
    <w:rsid w:val="0027683A"/>
    <w:rsid w:val="00277A87"/>
    <w:rsid w:val="00277C5A"/>
    <w:rsid w:val="0028119E"/>
    <w:rsid w:val="00281232"/>
    <w:rsid w:val="002812DF"/>
    <w:rsid w:val="002820B9"/>
    <w:rsid w:val="00282840"/>
    <w:rsid w:val="00283C09"/>
    <w:rsid w:val="002842F3"/>
    <w:rsid w:val="00285838"/>
    <w:rsid w:val="00285D94"/>
    <w:rsid w:val="00287E2C"/>
    <w:rsid w:val="00290837"/>
    <w:rsid w:val="002928A1"/>
    <w:rsid w:val="00292FB8"/>
    <w:rsid w:val="00293122"/>
    <w:rsid w:val="002931AA"/>
    <w:rsid w:val="00293599"/>
    <w:rsid w:val="002935D2"/>
    <w:rsid w:val="00293FFF"/>
    <w:rsid w:val="00296B48"/>
    <w:rsid w:val="00296D5C"/>
    <w:rsid w:val="002A063A"/>
    <w:rsid w:val="002A0B94"/>
    <w:rsid w:val="002A12BE"/>
    <w:rsid w:val="002A1D32"/>
    <w:rsid w:val="002A3B2F"/>
    <w:rsid w:val="002A3F90"/>
    <w:rsid w:val="002A3F93"/>
    <w:rsid w:val="002A45C1"/>
    <w:rsid w:val="002A496E"/>
    <w:rsid w:val="002A49F4"/>
    <w:rsid w:val="002A57BF"/>
    <w:rsid w:val="002B1559"/>
    <w:rsid w:val="002B1A53"/>
    <w:rsid w:val="002B2142"/>
    <w:rsid w:val="002B23B7"/>
    <w:rsid w:val="002B2FBB"/>
    <w:rsid w:val="002B3B18"/>
    <w:rsid w:val="002B45A8"/>
    <w:rsid w:val="002B4652"/>
    <w:rsid w:val="002B46B9"/>
    <w:rsid w:val="002B4EF1"/>
    <w:rsid w:val="002B7D95"/>
    <w:rsid w:val="002C19F3"/>
    <w:rsid w:val="002C1BAE"/>
    <w:rsid w:val="002C28F7"/>
    <w:rsid w:val="002C4C33"/>
    <w:rsid w:val="002C5671"/>
    <w:rsid w:val="002C5DF0"/>
    <w:rsid w:val="002C61B9"/>
    <w:rsid w:val="002D0A32"/>
    <w:rsid w:val="002D0A4D"/>
    <w:rsid w:val="002D2158"/>
    <w:rsid w:val="002D23CE"/>
    <w:rsid w:val="002D3772"/>
    <w:rsid w:val="002D39F6"/>
    <w:rsid w:val="002D3BE7"/>
    <w:rsid w:val="002D46D7"/>
    <w:rsid w:val="002D49CF"/>
    <w:rsid w:val="002D5539"/>
    <w:rsid w:val="002D59B8"/>
    <w:rsid w:val="002D6151"/>
    <w:rsid w:val="002D6F83"/>
    <w:rsid w:val="002D75F6"/>
    <w:rsid w:val="002D7C51"/>
    <w:rsid w:val="002E0B24"/>
    <w:rsid w:val="002E102C"/>
    <w:rsid w:val="002E48E3"/>
    <w:rsid w:val="002E53AC"/>
    <w:rsid w:val="002E54CB"/>
    <w:rsid w:val="002E5E8C"/>
    <w:rsid w:val="002E6770"/>
    <w:rsid w:val="002E6E58"/>
    <w:rsid w:val="002E77DE"/>
    <w:rsid w:val="002E78A3"/>
    <w:rsid w:val="002E7DF1"/>
    <w:rsid w:val="002F17CC"/>
    <w:rsid w:val="002F1C1A"/>
    <w:rsid w:val="002F3C8A"/>
    <w:rsid w:val="002F3E5F"/>
    <w:rsid w:val="002F3ECD"/>
    <w:rsid w:val="002F5CEF"/>
    <w:rsid w:val="002F6FE8"/>
    <w:rsid w:val="002F70B0"/>
    <w:rsid w:val="002F71F3"/>
    <w:rsid w:val="002F772D"/>
    <w:rsid w:val="002F7A35"/>
    <w:rsid w:val="00300527"/>
    <w:rsid w:val="00301085"/>
    <w:rsid w:val="003013F3"/>
    <w:rsid w:val="00301B0C"/>
    <w:rsid w:val="00301ED4"/>
    <w:rsid w:val="003021DD"/>
    <w:rsid w:val="00303367"/>
    <w:rsid w:val="003046EA"/>
    <w:rsid w:val="00305A0E"/>
    <w:rsid w:val="00306221"/>
    <w:rsid w:val="0030623E"/>
    <w:rsid w:val="00311701"/>
    <w:rsid w:val="00311BC4"/>
    <w:rsid w:val="00312C91"/>
    <w:rsid w:val="003130CA"/>
    <w:rsid w:val="00314A75"/>
    <w:rsid w:val="00315158"/>
    <w:rsid w:val="0031528E"/>
    <w:rsid w:val="00316939"/>
    <w:rsid w:val="00321581"/>
    <w:rsid w:val="0032217B"/>
    <w:rsid w:val="0032237D"/>
    <w:rsid w:val="0032298B"/>
    <w:rsid w:val="00323299"/>
    <w:rsid w:val="003238FC"/>
    <w:rsid w:val="0032453A"/>
    <w:rsid w:val="003247B9"/>
    <w:rsid w:val="00324C2F"/>
    <w:rsid w:val="00324DE2"/>
    <w:rsid w:val="0032539D"/>
    <w:rsid w:val="00326761"/>
    <w:rsid w:val="00327E5B"/>
    <w:rsid w:val="0033063F"/>
    <w:rsid w:val="003309C5"/>
    <w:rsid w:val="0033190E"/>
    <w:rsid w:val="00332CF0"/>
    <w:rsid w:val="003335B7"/>
    <w:rsid w:val="0033443E"/>
    <w:rsid w:val="0033595E"/>
    <w:rsid w:val="0033773C"/>
    <w:rsid w:val="00337B65"/>
    <w:rsid w:val="0034004D"/>
    <w:rsid w:val="003413EA"/>
    <w:rsid w:val="00341694"/>
    <w:rsid w:val="00342188"/>
    <w:rsid w:val="0034569D"/>
    <w:rsid w:val="003464AF"/>
    <w:rsid w:val="00346EF3"/>
    <w:rsid w:val="003474FC"/>
    <w:rsid w:val="00347F6A"/>
    <w:rsid w:val="0035166A"/>
    <w:rsid w:val="00351DE7"/>
    <w:rsid w:val="00351ED3"/>
    <w:rsid w:val="00360DFE"/>
    <w:rsid w:val="0036194A"/>
    <w:rsid w:val="00362EB8"/>
    <w:rsid w:val="0036306D"/>
    <w:rsid w:val="00365FFA"/>
    <w:rsid w:val="00367110"/>
    <w:rsid w:val="00367407"/>
    <w:rsid w:val="0036779E"/>
    <w:rsid w:val="00370119"/>
    <w:rsid w:val="00370C97"/>
    <w:rsid w:val="00370DA9"/>
    <w:rsid w:val="0037287D"/>
    <w:rsid w:val="003735B9"/>
    <w:rsid w:val="00373D3B"/>
    <w:rsid w:val="00373D68"/>
    <w:rsid w:val="003774C6"/>
    <w:rsid w:val="003776B9"/>
    <w:rsid w:val="00380B5C"/>
    <w:rsid w:val="00380D98"/>
    <w:rsid w:val="00381ADA"/>
    <w:rsid w:val="00381C03"/>
    <w:rsid w:val="00382800"/>
    <w:rsid w:val="00383E87"/>
    <w:rsid w:val="00384313"/>
    <w:rsid w:val="00384D50"/>
    <w:rsid w:val="00385861"/>
    <w:rsid w:val="00385D5C"/>
    <w:rsid w:val="00387158"/>
    <w:rsid w:val="00387D95"/>
    <w:rsid w:val="0039056E"/>
    <w:rsid w:val="00390622"/>
    <w:rsid w:val="00390D14"/>
    <w:rsid w:val="0039259A"/>
    <w:rsid w:val="0039383B"/>
    <w:rsid w:val="0039399E"/>
    <w:rsid w:val="0039478A"/>
    <w:rsid w:val="00394825"/>
    <w:rsid w:val="00395220"/>
    <w:rsid w:val="00396504"/>
    <w:rsid w:val="003A1D29"/>
    <w:rsid w:val="003A1FBF"/>
    <w:rsid w:val="003A22B8"/>
    <w:rsid w:val="003A28CA"/>
    <w:rsid w:val="003A3669"/>
    <w:rsid w:val="003A38AE"/>
    <w:rsid w:val="003A3D91"/>
    <w:rsid w:val="003A4B05"/>
    <w:rsid w:val="003B1132"/>
    <w:rsid w:val="003B11D6"/>
    <w:rsid w:val="003B1A0E"/>
    <w:rsid w:val="003B31C2"/>
    <w:rsid w:val="003B351C"/>
    <w:rsid w:val="003B3DE3"/>
    <w:rsid w:val="003B49E3"/>
    <w:rsid w:val="003B5B86"/>
    <w:rsid w:val="003B7349"/>
    <w:rsid w:val="003B7B66"/>
    <w:rsid w:val="003C09AD"/>
    <w:rsid w:val="003C1C81"/>
    <w:rsid w:val="003C2070"/>
    <w:rsid w:val="003C3768"/>
    <w:rsid w:val="003D111F"/>
    <w:rsid w:val="003D11B5"/>
    <w:rsid w:val="003D123E"/>
    <w:rsid w:val="003D1CE8"/>
    <w:rsid w:val="003D2B32"/>
    <w:rsid w:val="003D4313"/>
    <w:rsid w:val="003D4519"/>
    <w:rsid w:val="003D4CDA"/>
    <w:rsid w:val="003D62FE"/>
    <w:rsid w:val="003D7009"/>
    <w:rsid w:val="003E0B80"/>
    <w:rsid w:val="003E18B1"/>
    <w:rsid w:val="003E3230"/>
    <w:rsid w:val="003E39C9"/>
    <w:rsid w:val="003E3CEB"/>
    <w:rsid w:val="003E5261"/>
    <w:rsid w:val="003E5388"/>
    <w:rsid w:val="003E5C0C"/>
    <w:rsid w:val="003E5EEA"/>
    <w:rsid w:val="003E6456"/>
    <w:rsid w:val="003E7474"/>
    <w:rsid w:val="003E7945"/>
    <w:rsid w:val="003F019C"/>
    <w:rsid w:val="003F0A87"/>
    <w:rsid w:val="003F0E27"/>
    <w:rsid w:val="003F2483"/>
    <w:rsid w:val="003F3245"/>
    <w:rsid w:val="003F3486"/>
    <w:rsid w:val="003F3540"/>
    <w:rsid w:val="003F3BAD"/>
    <w:rsid w:val="003F42BC"/>
    <w:rsid w:val="003F5D25"/>
    <w:rsid w:val="003F686A"/>
    <w:rsid w:val="003F68BA"/>
    <w:rsid w:val="003F6A9D"/>
    <w:rsid w:val="004002D4"/>
    <w:rsid w:val="0040070E"/>
    <w:rsid w:val="00402403"/>
    <w:rsid w:val="00402675"/>
    <w:rsid w:val="00402C87"/>
    <w:rsid w:val="00402CA8"/>
    <w:rsid w:val="00403A1F"/>
    <w:rsid w:val="004059F7"/>
    <w:rsid w:val="00406583"/>
    <w:rsid w:val="0040733E"/>
    <w:rsid w:val="00411B3F"/>
    <w:rsid w:val="00412167"/>
    <w:rsid w:val="00412B89"/>
    <w:rsid w:val="004137AB"/>
    <w:rsid w:val="00416115"/>
    <w:rsid w:val="004163D7"/>
    <w:rsid w:val="0041648D"/>
    <w:rsid w:val="004165FE"/>
    <w:rsid w:val="00416618"/>
    <w:rsid w:val="00417AFD"/>
    <w:rsid w:val="0042039D"/>
    <w:rsid w:val="00421A10"/>
    <w:rsid w:val="00422006"/>
    <w:rsid w:val="00422247"/>
    <w:rsid w:val="00423E24"/>
    <w:rsid w:val="004242B9"/>
    <w:rsid w:val="004248DA"/>
    <w:rsid w:val="00424FC7"/>
    <w:rsid w:val="00425163"/>
    <w:rsid w:val="00426272"/>
    <w:rsid w:val="00426383"/>
    <w:rsid w:val="00430412"/>
    <w:rsid w:val="00430B3A"/>
    <w:rsid w:val="00430BA5"/>
    <w:rsid w:val="00430DCA"/>
    <w:rsid w:val="00431B0F"/>
    <w:rsid w:val="00433520"/>
    <w:rsid w:val="0043568E"/>
    <w:rsid w:val="00435E23"/>
    <w:rsid w:val="004364D3"/>
    <w:rsid w:val="004367CA"/>
    <w:rsid w:val="00436D7E"/>
    <w:rsid w:val="00437279"/>
    <w:rsid w:val="00437B5F"/>
    <w:rsid w:val="00437DB0"/>
    <w:rsid w:val="00437F92"/>
    <w:rsid w:val="00441B70"/>
    <w:rsid w:val="0044209B"/>
    <w:rsid w:val="004423A6"/>
    <w:rsid w:val="004432D4"/>
    <w:rsid w:val="0044411F"/>
    <w:rsid w:val="004443FD"/>
    <w:rsid w:val="0044462D"/>
    <w:rsid w:val="00444F70"/>
    <w:rsid w:val="0044692A"/>
    <w:rsid w:val="004470B8"/>
    <w:rsid w:val="00452216"/>
    <w:rsid w:val="004522B4"/>
    <w:rsid w:val="00452854"/>
    <w:rsid w:val="00452D32"/>
    <w:rsid w:val="00455621"/>
    <w:rsid w:val="00455B93"/>
    <w:rsid w:val="00460B0C"/>
    <w:rsid w:val="00461113"/>
    <w:rsid w:val="004637A9"/>
    <w:rsid w:val="00463B69"/>
    <w:rsid w:val="0046442F"/>
    <w:rsid w:val="00470215"/>
    <w:rsid w:val="00470258"/>
    <w:rsid w:val="00470B17"/>
    <w:rsid w:val="004725D8"/>
    <w:rsid w:val="00472CBE"/>
    <w:rsid w:val="0047315A"/>
    <w:rsid w:val="00473A03"/>
    <w:rsid w:val="004752EB"/>
    <w:rsid w:val="004774A6"/>
    <w:rsid w:val="004775D1"/>
    <w:rsid w:val="0048164F"/>
    <w:rsid w:val="0048178A"/>
    <w:rsid w:val="00482DE9"/>
    <w:rsid w:val="00482DEB"/>
    <w:rsid w:val="00483709"/>
    <w:rsid w:val="00484907"/>
    <w:rsid w:val="00487EAD"/>
    <w:rsid w:val="00490E44"/>
    <w:rsid w:val="00490F29"/>
    <w:rsid w:val="00491298"/>
    <w:rsid w:val="00491638"/>
    <w:rsid w:val="004918FF"/>
    <w:rsid w:val="00491C8B"/>
    <w:rsid w:val="00493447"/>
    <w:rsid w:val="00493F60"/>
    <w:rsid w:val="004960BF"/>
    <w:rsid w:val="0049615E"/>
    <w:rsid w:val="004974E8"/>
    <w:rsid w:val="00497E1C"/>
    <w:rsid w:val="004A0DC3"/>
    <w:rsid w:val="004A136A"/>
    <w:rsid w:val="004A1C3B"/>
    <w:rsid w:val="004A27C2"/>
    <w:rsid w:val="004A416B"/>
    <w:rsid w:val="004A4FBE"/>
    <w:rsid w:val="004A50DE"/>
    <w:rsid w:val="004A5446"/>
    <w:rsid w:val="004A66C6"/>
    <w:rsid w:val="004A76ED"/>
    <w:rsid w:val="004B0888"/>
    <w:rsid w:val="004B0AD0"/>
    <w:rsid w:val="004B0D4B"/>
    <w:rsid w:val="004B25D2"/>
    <w:rsid w:val="004B2CDC"/>
    <w:rsid w:val="004B3CA8"/>
    <w:rsid w:val="004B47D4"/>
    <w:rsid w:val="004B6F5B"/>
    <w:rsid w:val="004B74B5"/>
    <w:rsid w:val="004C038A"/>
    <w:rsid w:val="004C092C"/>
    <w:rsid w:val="004C0CD8"/>
    <w:rsid w:val="004C1E67"/>
    <w:rsid w:val="004C2772"/>
    <w:rsid w:val="004C2BC5"/>
    <w:rsid w:val="004C363B"/>
    <w:rsid w:val="004C3E6E"/>
    <w:rsid w:val="004C4412"/>
    <w:rsid w:val="004C4B6D"/>
    <w:rsid w:val="004C5F87"/>
    <w:rsid w:val="004C6C0A"/>
    <w:rsid w:val="004D0B4F"/>
    <w:rsid w:val="004D1560"/>
    <w:rsid w:val="004D2E62"/>
    <w:rsid w:val="004D64A3"/>
    <w:rsid w:val="004D6F97"/>
    <w:rsid w:val="004D79D1"/>
    <w:rsid w:val="004E062C"/>
    <w:rsid w:val="004E1830"/>
    <w:rsid w:val="004E238C"/>
    <w:rsid w:val="004E2AE7"/>
    <w:rsid w:val="004E2B96"/>
    <w:rsid w:val="004E2F24"/>
    <w:rsid w:val="004E31E7"/>
    <w:rsid w:val="004E32A9"/>
    <w:rsid w:val="004E34B7"/>
    <w:rsid w:val="004E51C2"/>
    <w:rsid w:val="004E585F"/>
    <w:rsid w:val="004E58B7"/>
    <w:rsid w:val="004E7062"/>
    <w:rsid w:val="004F01B0"/>
    <w:rsid w:val="004F0328"/>
    <w:rsid w:val="004F077E"/>
    <w:rsid w:val="004F0BE5"/>
    <w:rsid w:val="004F17B0"/>
    <w:rsid w:val="004F2265"/>
    <w:rsid w:val="004F2845"/>
    <w:rsid w:val="004F3744"/>
    <w:rsid w:val="004F4567"/>
    <w:rsid w:val="004F496E"/>
    <w:rsid w:val="004F5F7C"/>
    <w:rsid w:val="004F6BE7"/>
    <w:rsid w:val="00500A75"/>
    <w:rsid w:val="00501192"/>
    <w:rsid w:val="0050275E"/>
    <w:rsid w:val="005038F6"/>
    <w:rsid w:val="00506BCD"/>
    <w:rsid w:val="00507A87"/>
    <w:rsid w:val="00507EFC"/>
    <w:rsid w:val="00510398"/>
    <w:rsid w:val="0051066F"/>
    <w:rsid w:val="00511588"/>
    <w:rsid w:val="005131D2"/>
    <w:rsid w:val="00513D71"/>
    <w:rsid w:val="00514021"/>
    <w:rsid w:val="00514083"/>
    <w:rsid w:val="0051614D"/>
    <w:rsid w:val="0051721E"/>
    <w:rsid w:val="0051752B"/>
    <w:rsid w:val="0051775B"/>
    <w:rsid w:val="00522E69"/>
    <w:rsid w:val="00523375"/>
    <w:rsid w:val="00525CF3"/>
    <w:rsid w:val="00526350"/>
    <w:rsid w:val="005266C3"/>
    <w:rsid w:val="0052747E"/>
    <w:rsid w:val="00531791"/>
    <w:rsid w:val="0053287D"/>
    <w:rsid w:val="0053431D"/>
    <w:rsid w:val="00537770"/>
    <w:rsid w:val="00537898"/>
    <w:rsid w:val="00537E34"/>
    <w:rsid w:val="005411BD"/>
    <w:rsid w:val="005413F7"/>
    <w:rsid w:val="005427EE"/>
    <w:rsid w:val="00543A55"/>
    <w:rsid w:val="005448E4"/>
    <w:rsid w:val="00545A4A"/>
    <w:rsid w:val="00545D0F"/>
    <w:rsid w:val="005463A2"/>
    <w:rsid w:val="005469D0"/>
    <w:rsid w:val="00547C6A"/>
    <w:rsid w:val="00552400"/>
    <w:rsid w:val="00552959"/>
    <w:rsid w:val="00552CE5"/>
    <w:rsid w:val="00554708"/>
    <w:rsid w:val="00555963"/>
    <w:rsid w:val="0055604E"/>
    <w:rsid w:val="00561808"/>
    <w:rsid w:val="00561A87"/>
    <w:rsid w:val="00561BCA"/>
    <w:rsid w:val="00564160"/>
    <w:rsid w:val="00564DBF"/>
    <w:rsid w:val="00566CE1"/>
    <w:rsid w:val="00567A8B"/>
    <w:rsid w:val="0057112C"/>
    <w:rsid w:val="00573E81"/>
    <w:rsid w:val="00575384"/>
    <w:rsid w:val="0057543D"/>
    <w:rsid w:val="005767D5"/>
    <w:rsid w:val="0057721F"/>
    <w:rsid w:val="00577782"/>
    <w:rsid w:val="00577DA1"/>
    <w:rsid w:val="00577DD8"/>
    <w:rsid w:val="00577DE1"/>
    <w:rsid w:val="00580F45"/>
    <w:rsid w:val="00581922"/>
    <w:rsid w:val="0058218A"/>
    <w:rsid w:val="005836D4"/>
    <w:rsid w:val="00583826"/>
    <w:rsid w:val="00583C79"/>
    <w:rsid w:val="005841FC"/>
    <w:rsid w:val="00590841"/>
    <w:rsid w:val="00591FDE"/>
    <w:rsid w:val="005936FF"/>
    <w:rsid w:val="00593A54"/>
    <w:rsid w:val="005947C0"/>
    <w:rsid w:val="005955F5"/>
    <w:rsid w:val="0059662F"/>
    <w:rsid w:val="00596E2F"/>
    <w:rsid w:val="00596E6D"/>
    <w:rsid w:val="00596EC9"/>
    <w:rsid w:val="0059788D"/>
    <w:rsid w:val="005A0EC9"/>
    <w:rsid w:val="005A3EF2"/>
    <w:rsid w:val="005A4C2C"/>
    <w:rsid w:val="005A6ABD"/>
    <w:rsid w:val="005A752F"/>
    <w:rsid w:val="005A7E57"/>
    <w:rsid w:val="005B092B"/>
    <w:rsid w:val="005B0AEC"/>
    <w:rsid w:val="005B2540"/>
    <w:rsid w:val="005B3F11"/>
    <w:rsid w:val="005B3F22"/>
    <w:rsid w:val="005B4115"/>
    <w:rsid w:val="005B4733"/>
    <w:rsid w:val="005B4C21"/>
    <w:rsid w:val="005B5282"/>
    <w:rsid w:val="005B5304"/>
    <w:rsid w:val="005B5E6C"/>
    <w:rsid w:val="005B7045"/>
    <w:rsid w:val="005B7B43"/>
    <w:rsid w:val="005C0902"/>
    <w:rsid w:val="005C2574"/>
    <w:rsid w:val="005C310C"/>
    <w:rsid w:val="005C35DA"/>
    <w:rsid w:val="005C46B8"/>
    <w:rsid w:val="005C4886"/>
    <w:rsid w:val="005C4921"/>
    <w:rsid w:val="005C5DDC"/>
    <w:rsid w:val="005C71EB"/>
    <w:rsid w:val="005C7EC7"/>
    <w:rsid w:val="005D147F"/>
    <w:rsid w:val="005D2277"/>
    <w:rsid w:val="005D26A6"/>
    <w:rsid w:val="005D46C1"/>
    <w:rsid w:val="005D4A0D"/>
    <w:rsid w:val="005D717D"/>
    <w:rsid w:val="005E05F4"/>
    <w:rsid w:val="005E0D10"/>
    <w:rsid w:val="005E206F"/>
    <w:rsid w:val="005E3A05"/>
    <w:rsid w:val="005E3CDB"/>
    <w:rsid w:val="005E58CD"/>
    <w:rsid w:val="005E59D4"/>
    <w:rsid w:val="005E61F1"/>
    <w:rsid w:val="005F027F"/>
    <w:rsid w:val="005F04D4"/>
    <w:rsid w:val="005F107A"/>
    <w:rsid w:val="005F1D62"/>
    <w:rsid w:val="005F2C84"/>
    <w:rsid w:val="005F2C8B"/>
    <w:rsid w:val="005F362D"/>
    <w:rsid w:val="005F4697"/>
    <w:rsid w:val="005F4CC3"/>
    <w:rsid w:val="005F6B34"/>
    <w:rsid w:val="005F71EB"/>
    <w:rsid w:val="005F7CEF"/>
    <w:rsid w:val="005F7D35"/>
    <w:rsid w:val="005F7FF7"/>
    <w:rsid w:val="00601C7B"/>
    <w:rsid w:val="00602AB0"/>
    <w:rsid w:val="00603063"/>
    <w:rsid w:val="006050A3"/>
    <w:rsid w:val="006051A2"/>
    <w:rsid w:val="00605AF8"/>
    <w:rsid w:val="00605B09"/>
    <w:rsid w:val="00607E7C"/>
    <w:rsid w:val="006109BA"/>
    <w:rsid w:val="00614D5C"/>
    <w:rsid w:val="00614DBD"/>
    <w:rsid w:val="00614EF5"/>
    <w:rsid w:val="006153A8"/>
    <w:rsid w:val="00620931"/>
    <w:rsid w:val="00620CDE"/>
    <w:rsid w:val="00621BA4"/>
    <w:rsid w:val="00621C79"/>
    <w:rsid w:val="0062306E"/>
    <w:rsid w:val="006240DC"/>
    <w:rsid w:val="00624B44"/>
    <w:rsid w:val="00627AF6"/>
    <w:rsid w:val="006301C7"/>
    <w:rsid w:val="00633281"/>
    <w:rsid w:val="00633585"/>
    <w:rsid w:val="00633A70"/>
    <w:rsid w:val="0063524B"/>
    <w:rsid w:val="00635DC5"/>
    <w:rsid w:val="00636BF8"/>
    <w:rsid w:val="00636E42"/>
    <w:rsid w:val="00636F6F"/>
    <w:rsid w:val="00637CF3"/>
    <w:rsid w:val="00641692"/>
    <w:rsid w:val="00641E59"/>
    <w:rsid w:val="00642720"/>
    <w:rsid w:val="006430EA"/>
    <w:rsid w:val="00643EF5"/>
    <w:rsid w:val="00643F6C"/>
    <w:rsid w:val="00644871"/>
    <w:rsid w:val="0064614F"/>
    <w:rsid w:val="00646183"/>
    <w:rsid w:val="006462B5"/>
    <w:rsid w:val="0064748E"/>
    <w:rsid w:val="00650762"/>
    <w:rsid w:val="00651768"/>
    <w:rsid w:val="00652191"/>
    <w:rsid w:val="0065258B"/>
    <w:rsid w:val="006538D2"/>
    <w:rsid w:val="00654B23"/>
    <w:rsid w:val="00656C10"/>
    <w:rsid w:val="00656C2D"/>
    <w:rsid w:val="006601B5"/>
    <w:rsid w:val="00660628"/>
    <w:rsid w:val="006610C0"/>
    <w:rsid w:val="006619CA"/>
    <w:rsid w:val="00662009"/>
    <w:rsid w:val="006624BB"/>
    <w:rsid w:val="0066308B"/>
    <w:rsid w:val="006637F4"/>
    <w:rsid w:val="006650B3"/>
    <w:rsid w:val="0066546E"/>
    <w:rsid w:val="00665561"/>
    <w:rsid w:val="00667027"/>
    <w:rsid w:val="0066714C"/>
    <w:rsid w:val="00667379"/>
    <w:rsid w:val="00667DC7"/>
    <w:rsid w:val="00670452"/>
    <w:rsid w:val="00671855"/>
    <w:rsid w:val="00673FFA"/>
    <w:rsid w:val="0067551E"/>
    <w:rsid w:val="006767A2"/>
    <w:rsid w:val="00677C59"/>
    <w:rsid w:val="006800AF"/>
    <w:rsid w:val="00680CAB"/>
    <w:rsid w:val="00681AE5"/>
    <w:rsid w:val="00681B2D"/>
    <w:rsid w:val="00681CD1"/>
    <w:rsid w:val="0068324F"/>
    <w:rsid w:val="0068517F"/>
    <w:rsid w:val="00685BFA"/>
    <w:rsid w:val="00687013"/>
    <w:rsid w:val="00687AEE"/>
    <w:rsid w:val="00690426"/>
    <w:rsid w:val="00691F2D"/>
    <w:rsid w:val="00696437"/>
    <w:rsid w:val="006964FF"/>
    <w:rsid w:val="00696B8E"/>
    <w:rsid w:val="00696D1D"/>
    <w:rsid w:val="0069711A"/>
    <w:rsid w:val="006977DD"/>
    <w:rsid w:val="006A0C0F"/>
    <w:rsid w:val="006A12BD"/>
    <w:rsid w:val="006A4EDC"/>
    <w:rsid w:val="006A55C4"/>
    <w:rsid w:val="006A5AAB"/>
    <w:rsid w:val="006A5CC8"/>
    <w:rsid w:val="006B09C4"/>
    <w:rsid w:val="006B1C8A"/>
    <w:rsid w:val="006B2058"/>
    <w:rsid w:val="006B2B95"/>
    <w:rsid w:val="006B34E5"/>
    <w:rsid w:val="006B4855"/>
    <w:rsid w:val="006B5067"/>
    <w:rsid w:val="006B63A2"/>
    <w:rsid w:val="006B68F9"/>
    <w:rsid w:val="006B7222"/>
    <w:rsid w:val="006B756A"/>
    <w:rsid w:val="006B77C6"/>
    <w:rsid w:val="006C062A"/>
    <w:rsid w:val="006C27F7"/>
    <w:rsid w:val="006C3C9A"/>
    <w:rsid w:val="006C554F"/>
    <w:rsid w:val="006C5EC2"/>
    <w:rsid w:val="006C5FCA"/>
    <w:rsid w:val="006C61FF"/>
    <w:rsid w:val="006C7BF7"/>
    <w:rsid w:val="006D1929"/>
    <w:rsid w:val="006D1A42"/>
    <w:rsid w:val="006D1FFF"/>
    <w:rsid w:val="006D460D"/>
    <w:rsid w:val="006D6D1B"/>
    <w:rsid w:val="006D73F9"/>
    <w:rsid w:val="006E0B3D"/>
    <w:rsid w:val="006E0C0D"/>
    <w:rsid w:val="006E20F4"/>
    <w:rsid w:val="006E48E6"/>
    <w:rsid w:val="006E5C26"/>
    <w:rsid w:val="006E5C96"/>
    <w:rsid w:val="006E7070"/>
    <w:rsid w:val="006F05EF"/>
    <w:rsid w:val="006F0FCF"/>
    <w:rsid w:val="006F2469"/>
    <w:rsid w:val="006F3215"/>
    <w:rsid w:val="006F3B6E"/>
    <w:rsid w:val="006F4318"/>
    <w:rsid w:val="006F4701"/>
    <w:rsid w:val="006F4C12"/>
    <w:rsid w:val="006F538F"/>
    <w:rsid w:val="006F5689"/>
    <w:rsid w:val="006F63CB"/>
    <w:rsid w:val="006F6F39"/>
    <w:rsid w:val="00700680"/>
    <w:rsid w:val="00701192"/>
    <w:rsid w:val="00702594"/>
    <w:rsid w:val="00703F17"/>
    <w:rsid w:val="00704509"/>
    <w:rsid w:val="0070697A"/>
    <w:rsid w:val="0070723B"/>
    <w:rsid w:val="0070778C"/>
    <w:rsid w:val="00707A12"/>
    <w:rsid w:val="00710EE3"/>
    <w:rsid w:val="00711866"/>
    <w:rsid w:val="00713DCB"/>
    <w:rsid w:val="007141EF"/>
    <w:rsid w:val="00714BC8"/>
    <w:rsid w:val="00715B80"/>
    <w:rsid w:val="00715E0E"/>
    <w:rsid w:val="00715ED9"/>
    <w:rsid w:val="00720CBE"/>
    <w:rsid w:val="00721F30"/>
    <w:rsid w:val="00722109"/>
    <w:rsid w:val="007231C3"/>
    <w:rsid w:val="0072350C"/>
    <w:rsid w:val="00724152"/>
    <w:rsid w:val="007242B2"/>
    <w:rsid w:val="007246F9"/>
    <w:rsid w:val="00726D6B"/>
    <w:rsid w:val="00730C38"/>
    <w:rsid w:val="00730CDE"/>
    <w:rsid w:val="00730CEB"/>
    <w:rsid w:val="00734B35"/>
    <w:rsid w:val="00734E13"/>
    <w:rsid w:val="007351F1"/>
    <w:rsid w:val="0073585C"/>
    <w:rsid w:val="00735BE2"/>
    <w:rsid w:val="007403BC"/>
    <w:rsid w:val="00740837"/>
    <w:rsid w:val="00740FCE"/>
    <w:rsid w:val="007420F8"/>
    <w:rsid w:val="007424AF"/>
    <w:rsid w:val="00742537"/>
    <w:rsid w:val="00743332"/>
    <w:rsid w:val="00743806"/>
    <w:rsid w:val="00744800"/>
    <w:rsid w:val="007455BD"/>
    <w:rsid w:val="007463BA"/>
    <w:rsid w:val="00746CBE"/>
    <w:rsid w:val="00747129"/>
    <w:rsid w:val="00747487"/>
    <w:rsid w:val="00750D64"/>
    <w:rsid w:val="00750D8E"/>
    <w:rsid w:val="007520FB"/>
    <w:rsid w:val="00752C37"/>
    <w:rsid w:val="00752F14"/>
    <w:rsid w:val="00753CF1"/>
    <w:rsid w:val="00754731"/>
    <w:rsid w:val="00754DA9"/>
    <w:rsid w:val="0075572C"/>
    <w:rsid w:val="007557A2"/>
    <w:rsid w:val="007563D4"/>
    <w:rsid w:val="00756D77"/>
    <w:rsid w:val="007574B8"/>
    <w:rsid w:val="00760A86"/>
    <w:rsid w:val="00761BEA"/>
    <w:rsid w:val="007624B9"/>
    <w:rsid w:val="007628CB"/>
    <w:rsid w:val="00762C01"/>
    <w:rsid w:val="00763B0D"/>
    <w:rsid w:val="00764398"/>
    <w:rsid w:val="007669D1"/>
    <w:rsid w:val="0077056A"/>
    <w:rsid w:val="007712D3"/>
    <w:rsid w:val="0077387F"/>
    <w:rsid w:val="0077482D"/>
    <w:rsid w:val="0077526A"/>
    <w:rsid w:val="00775E81"/>
    <w:rsid w:val="00776628"/>
    <w:rsid w:val="0077757F"/>
    <w:rsid w:val="0077767A"/>
    <w:rsid w:val="007803B1"/>
    <w:rsid w:val="00781EFF"/>
    <w:rsid w:val="007824F3"/>
    <w:rsid w:val="00782B03"/>
    <w:rsid w:val="007839DF"/>
    <w:rsid w:val="00784F0B"/>
    <w:rsid w:val="007856A2"/>
    <w:rsid w:val="00786C69"/>
    <w:rsid w:val="0078782E"/>
    <w:rsid w:val="007901F8"/>
    <w:rsid w:val="00790462"/>
    <w:rsid w:val="00791091"/>
    <w:rsid w:val="007945A5"/>
    <w:rsid w:val="007A046D"/>
    <w:rsid w:val="007A0D65"/>
    <w:rsid w:val="007A189B"/>
    <w:rsid w:val="007A19EC"/>
    <w:rsid w:val="007A2433"/>
    <w:rsid w:val="007A2DD6"/>
    <w:rsid w:val="007A3F7C"/>
    <w:rsid w:val="007A4773"/>
    <w:rsid w:val="007A63F9"/>
    <w:rsid w:val="007A7343"/>
    <w:rsid w:val="007A789F"/>
    <w:rsid w:val="007B08CC"/>
    <w:rsid w:val="007B0B66"/>
    <w:rsid w:val="007B18CF"/>
    <w:rsid w:val="007B3130"/>
    <w:rsid w:val="007B4DC0"/>
    <w:rsid w:val="007B6537"/>
    <w:rsid w:val="007B7F65"/>
    <w:rsid w:val="007C08A7"/>
    <w:rsid w:val="007C0D34"/>
    <w:rsid w:val="007C11C4"/>
    <w:rsid w:val="007C1C9F"/>
    <w:rsid w:val="007C1ED2"/>
    <w:rsid w:val="007C2236"/>
    <w:rsid w:val="007C46EF"/>
    <w:rsid w:val="007C475A"/>
    <w:rsid w:val="007C4B7C"/>
    <w:rsid w:val="007C4E21"/>
    <w:rsid w:val="007C53AB"/>
    <w:rsid w:val="007C5DFB"/>
    <w:rsid w:val="007C690D"/>
    <w:rsid w:val="007C6C8C"/>
    <w:rsid w:val="007C6E07"/>
    <w:rsid w:val="007C78AC"/>
    <w:rsid w:val="007C7F52"/>
    <w:rsid w:val="007D045A"/>
    <w:rsid w:val="007D08C2"/>
    <w:rsid w:val="007D0C15"/>
    <w:rsid w:val="007D1E85"/>
    <w:rsid w:val="007D23FC"/>
    <w:rsid w:val="007D4667"/>
    <w:rsid w:val="007D5963"/>
    <w:rsid w:val="007D5D96"/>
    <w:rsid w:val="007D680C"/>
    <w:rsid w:val="007D7115"/>
    <w:rsid w:val="007D7B3A"/>
    <w:rsid w:val="007D7C90"/>
    <w:rsid w:val="007E1EF1"/>
    <w:rsid w:val="007E2843"/>
    <w:rsid w:val="007E2941"/>
    <w:rsid w:val="007E51CA"/>
    <w:rsid w:val="007E76F3"/>
    <w:rsid w:val="007F0264"/>
    <w:rsid w:val="007F23C3"/>
    <w:rsid w:val="007F297C"/>
    <w:rsid w:val="007F36AA"/>
    <w:rsid w:val="007F37F7"/>
    <w:rsid w:val="007F395A"/>
    <w:rsid w:val="007F49F8"/>
    <w:rsid w:val="007F5351"/>
    <w:rsid w:val="007F7439"/>
    <w:rsid w:val="007F77AC"/>
    <w:rsid w:val="00801687"/>
    <w:rsid w:val="00801F6C"/>
    <w:rsid w:val="0080446D"/>
    <w:rsid w:val="00805542"/>
    <w:rsid w:val="00805AA2"/>
    <w:rsid w:val="00805E34"/>
    <w:rsid w:val="00807A7E"/>
    <w:rsid w:val="00810371"/>
    <w:rsid w:val="008106FA"/>
    <w:rsid w:val="008107DD"/>
    <w:rsid w:val="008118F8"/>
    <w:rsid w:val="0081202A"/>
    <w:rsid w:val="008121B7"/>
    <w:rsid w:val="0081266B"/>
    <w:rsid w:val="00812FA4"/>
    <w:rsid w:val="00813137"/>
    <w:rsid w:val="0081349C"/>
    <w:rsid w:val="0081363F"/>
    <w:rsid w:val="008138B1"/>
    <w:rsid w:val="00814EE7"/>
    <w:rsid w:val="00815BAC"/>
    <w:rsid w:val="0081759E"/>
    <w:rsid w:val="00817D7F"/>
    <w:rsid w:val="00820495"/>
    <w:rsid w:val="00820AC8"/>
    <w:rsid w:val="00821750"/>
    <w:rsid w:val="00821DEA"/>
    <w:rsid w:val="008221B8"/>
    <w:rsid w:val="0082262C"/>
    <w:rsid w:val="00823355"/>
    <w:rsid w:val="00823DA5"/>
    <w:rsid w:val="0082592C"/>
    <w:rsid w:val="0082595C"/>
    <w:rsid w:val="00825CB0"/>
    <w:rsid w:val="00825D26"/>
    <w:rsid w:val="0082684F"/>
    <w:rsid w:val="00826FC2"/>
    <w:rsid w:val="0082756E"/>
    <w:rsid w:val="0082765F"/>
    <w:rsid w:val="0082798B"/>
    <w:rsid w:val="00830AD1"/>
    <w:rsid w:val="00831FCF"/>
    <w:rsid w:val="0083257F"/>
    <w:rsid w:val="008329F0"/>
    <w:rsid w:val="00832B40"/>
    <w:rsid w:val="00834231"/>
    <w:rsid w:val="00835AC9"/>
    <w:rsid w:val="008365B0"/>
    <w:rsid w:val="00836B3E"/>
    <w:rsid w:val="00837484"/>
    <w:rsid w:val="008375ED"/>
    <w:rsid w:val="00837CDD"/>
    <w:rsid w:val="00840305"/>
    <w:rsid w:val="00840416"/>
    <w:rsid w:val="00841B8D"/>
    <w:rsid w:val="00841CC0"/>
    <w:rsid w:val="00841F9B"/>
    <w:rsid w:val="00841FB1"/>
    <w:rsid w:val="008425B9"/>
    <w:rsid w:val="00842AAF"/>
    <w:rsid w:val="0084411B"/>
    <w:rsid w:val="00844ADE"/>
    <w:rsid w:val="0084666B"/>
    <w:rsid w:val="00846D71"/>
    <w:rsid w:val="00846E08"/>
    <w:rsid w:val="0084710D"/>
    <w:rsid w:val="00847CDD"/>
    <w:rsid w:val="00852427"/>
    <w:rsid w:val="00852BA5"/>
    <w:rsid w:val="0085493B"/>
    <w:rsid w:val="00855AB1"/>
    <w:rsid w:val="0085716F"/>
    <w:rsid w:val="008601DE"/>
    <w:rsid w:val="00861878"/>
    <w:rsid w:val="008622F7"/>
    <w:rsid w:val="008628B6"/>
    <w:rsid w:val="00862B63"/>
    <w:rsid w:val="00862E39"/>
    <w:rsid w:val="00863286"/>
    <w:rsid w:val="0086416F"/>
    <w:rsid w:val="0086756D"/>
    <w:rsid w:val="008704D4"/>
    <w:rsid w:val="008706DF"/>
    <w:rsid w:val="00870898"/>
    <w:rsid w:val="00872D66"/>
    <w:rsid w:val="00872FA2"/>
    <w:rsid w:val="008745DF"/>
    <w:rsid w:val="008748C2"/>
    <w:rsid w:val="008755A5"/>
    <w:rsid w:val="00876369"/>
    <w:rsid w:val="00876620"/>
    <w:rsid w:val="00876FAA"/>
    <w:rsid w:val="00881986"/>
    <w:rsid w:val="00882DB8"/>
    <w:rsid w:val="00884D83"/>
    <w:rsid w:val="00885170"/>
    <w:rsid w:val="00885DFE"/>
    <w:rsid w:val="008863FA"/>
    <w:rsid w:val="00887F0E"/>
    <w:rsid w:val="008904AC"/>
    <w:rsid w:val="00890651"/>
    <w:rsid w:val="008925DC"/>
    <w:rsid w:val="008927F5"/>
    <w:rsid w:val="00892952"/>
    <w:rsid w:val="00892E4C"/>
    <w:rsid w:val="00893668"/>
    <w:rsid w:val="00893B9B"/>
    <w:rsid w:val="00894C00"/>
    <w:rsid w:val="0089544B"/>
    <w:rsid w:val="00895CA6"/>
    <w:rsid w:val="00896371"/>
    <w:rsid w:val="00897442"/>
    <w:rsid w:val="00897528"/>
    <w:rsid w:val="008A0141"/>
    <w:rsid w:val="008A0181"/>
    <w:rsid w:val="008A0BE9"/>
    <w:rsid w:val="008A0FB5"/>
    <w:rsid w:val="008A13E9"/>
    <w:rsid w:val="008A1A07"/>
    <w:rsid w:val="008B0522"/>
    <w:rsid w:val="008B12B2"/>
    <w:rsid w:val="008B2112"/>
    <w:rsid w:val="008B2A8E"/>
    <w:rsid w:val="008B2B00"/>
    <w:rsid w:val="008B39B0"/>
    <w:rsid w:val="008B40D8"/>
    <w:rsid w:val="008B5EFE"/>
    <w:rsid w:val="008B6659"/>
    <w:rsid w:val="008B6B54"/>
    <w:rsid w:val="008B7222"/>
    <w:rsid w:val="008C0172"/>
    <w:rsid w:val="008C0222"/>
    <w:rsid w:val="008C04C6"/>
    <w:rsid w:val="008C1493"/>
    <w:rsid w:val="008C16A2"/>
    <w:rsid w:val="008C2407"/>
    <w:rsid w:val="008C28CD"/>
    <w:rsid w:val="008C32DC"/>
    <w:rsid w:val="008C3960"/>
    <w:rsid w:val="008C3C3A"/>
    <w:rsid w:val="008C62AA"/>
    <w:rsid w:val="008C6780"/>
    <w:rsid w:val="008C6EEB"/>
    <w:rsid w:val="008C72C7"/>
    <w:rsid w:val="008D0897"/>
    <w:rsid w:val="008D17AE"/>
    <w:rsid w:val="008D1EE7"/>
    <w:rsid w:val="008D2651"/>
    <w:rsid w:val="008D290F"/>
    <w:rsid w:val="008D3B22"/>
    <w:rsid w:val="008D4BEC"/>
    <w:rsid w:val="008D4D13"/>
    <w:rsid w:val="008D5FFA"/>
    <w:rsid w:val="008D6174"/>
    <w:rsid w:val="008D78CF"/>
    <w:rsid w:val="008E10CF"/>
    <w:rsid w:val="008E1D72"/>
    <w:rsid w:val="008E21CF"/>
    <w:rsid w:val="008E29CF"/>
    <w:rsid w:val="008E2BC7"/>
    <w:rsid w:val="008E34B7"/>
    <w:rsid w:val="008E42C9"/>
    <w:rsid w:val="008E44B0"/>
    <w:rsid w:val="008E63F7"/>
    <w:rsid w:val="008F0FCC"/>
    <w:rsid w:val="008F2393"/>
    <w:rsid w:val="008F25F9"/>
    <w:rsid w:val="008F3440"/>
    <w:rsid w:val="008F6B01"/>
    <w:rsid w:val="008F7B9A"/>
    <w:rsid w:val="009013B7"/>
    <w:rsid w:val="00901AAF"/>
    <w:rsid w:val="00902066"/>
    <w:rsid w:val="009024D3"/>
    <w:rsid w:val="00902AB0"/>
    <w:rsid w:val="00903B28"/>
    <w:rsid w:val="009041F9"/>
    <w:rsid w:val="00904442"/>
    <w:rsid w:val="0090491E"/>
    <w:rsid w:val="00904D5A"/>
    <w:rsid w:val="00905B24"/>
    <w:rsid w:val="00906363"/>
    <w:rsid w:val="009069D0"/>
    <w:rsid w:val="00906C6C"/>
    <w:rsid w:val="00907AF8"/>
    <w:rsid w:val="00911410"/>
    <w:rsid w:val="00911C81"/>
    <w:rsid w:val="00914781"/>
    <w:rsid w:val="009150D3"/>
    <w:rsid w:val="00916B96"/>
    <w:rsid w:val="00917B75"/>
    <w:rsid w:val="0092174B"/>
    <w:rsid w:val="00922C89"/>
    <w:rsid w:val="00923EB3"/>
    <w:rsid w:val="0092462A"/>
    <w:rsid w:val="00926220"/>
    <w:rsid w:val="0092691F"/>
    <w:rsid w:val="00926EEE"/>
    <w:rsid w:val="00931A47"/>
    <w:rsid w:val="00931ED2"/>
    <w:rsid w:val="00932CF5"/>
    <w:rsid w:val="00934829"/>
    <w:rsid w:val="009349CC"/>
    <w:rsid w:val="00934D9B"/>
    <w:rsid w:val="009358E0"/>
    <w:rsid w:val="00936A9F"/>
    <w:rsid w:val="00937C57"/>
    <w:rsid w:val="00940ECB"/>
    <w:rsid w:val="00944093"/>
    <w:rsid w:val="00944809"/>
    <w:rsid w:val="00944BA3"/>
    <w:rsid w:val="00945591"/>
    <w:rsid w:val="00945A31"/>
    <w:rsid w:val="00945F02"/>
    <w:rsid w:val="009462E7"/>
    <w:rsid w:val="009474D1"/>
    <w:rsid w:val="009475B4"/>
    <w:rsid w:val="009509DA"/>
    <w:rsid w:val="00951A54"/>
    <w:rsid w:val="0095291C"/>
    <w:rsid w:val="0095296B"/>
    <w:rsid w:val="00953BF2"/>
    <w:rsid w:val="00954D0C"/>
    <w:rsid w:val="00960295"/>
    <w:rsid w:val="00960B92"/>
    <w:rsid w:val="00960E6A"/>
    <w:rsid w:val="0096198D"/>
    <w:rsid w:val="00961C51"/>
    <w:rsid w:val="00962159"/>
    <w:rsid w:val="0096266F"/>
    <w:rsid w:val="009627AB"/>
    <w:rsid w:val="009641EC"/>
    <w:rsid w:val="00966F81"/>
    <w:rsid w:val="00971E66"/>
    <w:rsid w:val="00972E04"/>
    <w:rsid w:val="00974FD9"/>
    <w:rsid w:val="00975622"/>
    <w:rsid w:val="00980B94"/>
    <w:rsid w:val="00982086"/>
    <w:rsid w:val="00982D6A"/>
    <w:rsid w:val="009833B6"/>
    <w:rsid w:val="00983DEC"/>
    <w:rsid w:val="00984780"/>
    <w:rsid w:val="00985959"/>
    <w:rsid w:val="00990859"/>
    <w:rsid w:val="00990D56"/>
    <w:rsid w:val="0099233D"/>
    <w:rsid w:val="009943F3"/>
    <w:rsid w:val="009955A7"/>
    <w:rsid w:val="009968F1"/>
    <w:rsid w:val="00996C76"/>
    <w:rsid w:val="009A0374"/>
    <w:rsid w:val="009A0547"/>
    <w:rsid w:val="009A0C2E"/>
    <w:rsid w:val="009A17ED"/>
    <w:rsid w:val="009A2A9A"/>
    <w:rsid w:val="009A454D"/>
    <w:rsid w:val="009A4B7C"/>
    <w:rsid w:val="009A57AC"/>
    <w:rsid w:val="009A752D"/>
    <w:rsid w:val="009A7C93"/>
    <w:rsid w:val="009B18B2"/>
    <w:rsid w:val="009B2AD1"/>
    <w:rsid w:val="009B371B"/>
    <w:rsid w:val="009B73BB"/>
    <w:rsid w:val="009C18D0"/>
    <w:rsid w:val="009C1DEF"/>
    <w:rsid w:val="009C2000"/>
    <w:rsid w:val="009C29D5"/>
    <w:rsid w:val="009C340E"/>
    <w:rsid w:val="009C47C2"/>
    <w:rsid w:val="009C52B2"/>
    <w:rsid w:val="009C67A4"/>
    <w:rsid w:val="009C6830"/>
    <w:rsid w:val="009C7A47"/>
    <w:rsid w:val="009C7CAD"/>
    <w:rsid w:val="009D006F"/>
    <w:rsid w:val="009D018F"/>
    <w:rsid w:val="009D14DE"/>
    <w:rsid w:val="009D299E"/>
    <w:rsid w:val="009D29FC"/>
    <w:rsid w:val="009D2D76"/>
    <w:rsid w:val="009D355F"/>
    <w:rsid w:val="009D4F79"/>
    <w:rsid w:val="009D5AC5"/>
    <w:rsid w:val="009D5C85"/>
    <w:rsid w:val="009D6033"/>
    <w:rsid w:val="009D75D1"/>
    <w:rsid w:val="009D76A5"/>
    <w:rsid w:val="009D7B39"/>
    <w:rsid w:val="009D7BD0"/>
    <w:rsid w:val="009D7F41"/>
    <w:rsid w:val="009E09AF"/>
    <w:rsid w:val="009E262E"/>
    <w:rsid w:val="009E44F7"/>
    <w:rsid w:val="009E4711"/>
    <w:rsid w:val="009E5D15"/>
    <w:rsid w:val="009E5E6D"/>
    <w:rsid w:val="009E602D"/>
    <w:rsid w:val="009E6061"/>
    <w:rsid w:val="009E75B1"/>
    <w:rsid w:val="009E7E76"/>
    <w:rsid w:val="009F0305"/>
    <w:rsid w:val="009F2470"/>
    <w:rsid w:val="009F28B8"/>
    <w:rsid w:val="009F2909"/>
    <w:rsid w:val="009F34D7"/>
    <w:rsid w:val="009F54AE"/>
    <w:rsid w:val="009F73FD"/>
    <w:rsid w:val="00A019F9"/>
    <w:rsid w:val="00A01C19"/>
    <w:rsid w:val="00A023B0"/>
    <w:rsid w:val="00A055A2"/>
    <w:rsid w:val="00A061FE"/>
    <w:rsid w:val="00A07326"/>
    <w:rsid w:val="00A0746C"/>
    <w:rsid w:val="00A0792F"/>
    <w:rsid w:val="00A124EA"/>
    <w:rsid w:val="00A12929"/>
    <w:rsid w:val="00A12E71"/>
    <w:rsid w:val="00A146D6"/>
    <w:rsid w:val="00A1491F"/>
    <w:rsid w:val="00A15388"/>
    <w:rsid w:val="00A15767"/>
    <w:rsid w:val="00A17D94"/>
    <w:rsid w:val="00A216DC"/>
    <w:rsid w:val="00A21A4F"/>
    <w:rsid w:val="00A22E17"/>
    <w:rsid w:val="00A22FE2"/>
    <w:rsid w:val="00A23F6E"/>
    <w:rsid w:val="00A26A97"/>
    <w:rsid w:val="00A271A6"/>
    <w:rsid w:val="00A300C0"/>
    <w:rsid w:val="00A311D2"/>
    <w:rsid w:val="00A31E83"/>
    <w:rsid w:val="00A32BD7"/>
    <w:rsid w:val="00A34251"/>
    <w:rsid w:val="00A36959"/>
    <w:rsid w:val="00A373F9"/>
    <w:rsid w:val="00A403D2"/>
    <w:rsid w:val="00A40ED3"/>
    <w:rsid w:val="00A43B12"/>
    <w:rsid w:val="00A44215"/>
    <w:rsid w:val="00A44234"/>
    <w:rsid w:val="00A445B0"/>
    <w:rsid w:val="00A446BD"/>
    <w:rsid w:val="00A44A6F"/>
    <w:rsid w:val="00A45735"/>
    <w:rsid w:val="00A475C5"/>
    <w:rsid w:val="00A51B3C"/>
    <w:rsid w:val="00A53BDF"/>
    <w:rsid w:val="00A53CCC"/>
    <w:rsid w:val="00A5433E"/>
    <w:rsid w:val="00A55788"/>
    <w:rsid w:val="00A55FB9"/>
    <w:rsid w:val="00A56520"/>
    <w:rsid w:val="00A56522"/>
    <w:rsid w:val="00A56A17"/>
    <w:rsid w:val="00A5722F"/>
    <w:rsid w:val="00A57487"/>
    <w:rsid w:val="00A61924"/>
    <w:rsid w:val="00A62584"/>
    <w:rsid w:val="00A6640D"/>
    <w:rsid w:val="00A6715C"/>
    <w:rsid w:val="00A67505"/>
    <w:rsid w:val="00A67796"/>
    <w:rsid w:val="00A67A7B"/>
    <w:rsid w:val="00A67BCF"/>
    <w:rsid w:val="00A701D4"/>
    <w:rsid w:val="00A709E4"/>
    <w:rsid w:val="00A72B51"/>
    <w:rsid w:val="00A73728"/>
    <w:rsid w:val="00A73992"/>
    <w:rsid w:val="00A73BE4"/>
    <w:rsid w:val="00A75697"/>
    <w:rsid w:val="00A757F8"/>
    <w:rsid w:val="00A766D6"/>
    <w:rsid w:val="00A76C22"/>
    <w:rsid w:val="00A8034C"/>
    <w:rsid w:val="00A80B4C"/>
    <w:rsid w:val="00A81B23"/>
    <w:rsid w:val="00A82460"/>
    <w:rsid w:val="00A8615D"/>
    <w:rsid w:val="00A87AAB"/>
    <w:rsid w:val="00A91E41"/>
    <w:rsid w:val="00A91F5A"/>
    <w:rsid w:val="00A93291"/>
    <w:rsid w:val="00A95939"/>
    <w:rsid w:val="00A96FF0"/>
    <w:rsid w:val="00A976D6"/>
    <w:rsid w:val="00A97C08"/>
    <w:rsid w:val="00A97C0A"/>
    <w:rsid w:val="00AA0DA2"/>
    <w:rsid w:val="00AA1E31"/>
    <w:rsid w:val="00AA2CE4"/>
    <w:rsid w:val="00AA4246"/>
    <w:rsid w:val="00AA4A07"/>
    <w:rsid w:val="00AA5300"/>
    <w:rsid w:val="00AA71AE"/>
    <w:rsid w:val="00AA753B"/>
    <w:rsid w:val="00AB0880"/>
    <w:rsid w:val="00AB0CC9"/>
    <w:rsid w:val="00AB2DCB"/>
    <w:rsid w:val="00AB2EDC"/>
    <w:rsid w:val="00AB4485"/>
    <w:rsid w:val="00AB760E"/>
    <w:rsid w:val="00AB7703"/>
    <w:rsid w:val="00AC2535"/>
    <w:rsid w:val="00AC2558"/>
    <w:rsid w:val="00AC2CAE"/>
    <w:rsid w:val="00AC41D9"/>
    <w:rsid w:val="00AC44B8"/>
    <w:rsid w:val="00AC6B73"/>
    <w:rsid w:val="00AC6E30"/>
    <w:rsid w:val="00AC7230"/>
    <w:rsid w:val="00AC7492"/>
    <w:rsid w:val="00AC76DE"/>
    <w:rsid w:val="00AC784E"/>
    <w:rsid w:val="00AD1299"/>
    <w:rsid w:val="00AD159E"/>
    <w:rsid w:val="00AD28B5"/>
    <w:rsid w:val="00AD36D5"/>
    <w:rsid w:val="00AD4AB9"/>
    <w:rsid w:val="00AD5717"/>
    <w:rsid w:val="00AE0162"/>
    <w:rsid w:val="00AE0C2C"/>
    <w:rsid w:val="00AE1363"/>
    <w:rsid w:val="00AE1AC2"/>
    <w:rsid w:val="00AE22D0"/>
    <w:rsid w:val="00AE2866"/>
    <w:rsid w:val="00AE2FDA"/>
    <w:rsid w:val="00AE3119"/>
    <w:rsid w:val="00AE4A6D"/>
    <w:rsid w:val="00AE4E5F"/>
    <w:rsid w:val="00AE5045"/>
    <w:rsid w:val="00AE54EA"/>
    <w:rsid w:val="00AE5A2E"/>
    <w:rsid w:val="00AF10CF"/>
    <w:rsid w:val="00AF2354"/>
    <w:rsid w:val="00AF2E39"/>
    <w:rsid w:val="00AF2F02"/>
    <w:rsid w:val="00AF4157"/>
    <w:rsid w:val="00AF5C61"/>
    <w:rsid w:val="00AF63B0"/>
    <w:rsid w:val="00AF6B09"/>
    <w:rsid w:val="00AF7AF9"/>
    <w:rsid w:val="00B00114"/>
    <w:rsid w:val="00B00D02"/>
    <w:rsid w:val="00B016B1"/>
    <w:rsid w:val="00B0184C"/>
    <w:rsid w:val="00B0196E"/>
    <w:rsid w:val="00B02333"/>
    <w:rsid w:val="00B02B3C"/>
    <w:rsid w:val="00B02D38"/>
    <w:rsid w:val="00B031C3"/>
    <w:rsid w:val="00B04291"/>
    <w:rsid w:val="00B10A27"/>
    <w:rsid w:val="00B11C77"/>
    <w:rsid w:val="00B11D6F"/>
    <w:rsid w:val="00B14CBD"/>
    <w:rsid w:val="00B14D96"/>
    <w:rsid w:val="00B15275"/>
    <w:rsid w:val="00B15F6D"/>
    <w:rsid w:val="00B16A0C"/>
    <w:rsid w:val="00B17EBC"/>
    <w:rsid w:val="00B20B0B"/>
    <w:rsid w:val="00B21724"/>
    <w:rsid w:val="00B24B9B"/>
    <w:rsid w:val="00B252DD"/>
    <w:rsid w:val="00B25BEF"/>
    <w:rsid w:val="00B27AED"/>
    <w:rsid w:val="00B27CB4"/>
    <w:rsid w:val="00B27FF1"/>
    <w:rsid w:val="00B307A4"/>
    <w:rsid w:val="00B30992"/>
    <w:rsid w:val="00B31A96"/>
    <w:rsid w:val="00B32A4B"/>
    <w:rsid w:val="00B32B01"/>
    <w:rsid w:val="00B3338D"/>
    <w:rsid w:val="00B33720"/>
    <w:rsid w:val="00B349C2"/>
    <w:rsid w:val="00B349DE"/>
    <w:rsid w:val="00B36D43"/>
    <w:rsid w:val="00B37908"/>
    <w:rsid w:val="00B40FDA"/>
    <w:rsid w:val="00B41E13"/>
    <w:rsid w:val="00B43BC4"/>
    <w:rsid w:val="00B43DE4"/>
    <w:rsid w:val="00B43E1E"/>
    <w:rsid w:val="00B4454F"/>
    <w:rsid w:val="00B456FF"/>
    <w:rsid w:val="00B46636"/>
    <w:rsid w:val="00B46C2C"/>
    <w:rsid w:val="00B47159"/>
    <w:rsid w:val="00B47311"/>
    <w:rsid w:val="00B47BCC"/>
    <w:rsid w:val="00B47DC2"/>
    <w:rsid w:val="00B51914"/>
    <w:rsid w:val="00B527AE"/>
    <w:rsid w:val="00B52C6B"/>
    <w:rsid w:val="00B54452"/>
    <w:rsid w:val="00B54844"/>
    <w:rsid w:val="00B60469"/>
    <w:rsid w:val="00B60904"/>
    <w:rsid w:val="00B612E7"/>
    <w:rsid w:val="00B61DEC"/>
    <w:rsid w:val="00B620E8"/>
    <w:rsid w:val="00B633F9"/>
    <w:rsid w:val="00B63470"/>
    <w:rsid w:val="00B634B3"/>
    <w:rsid w:val="00B64A55"/>
    <w:rsid w:val="00B71F83"/>
    <w:rsid w:val="00B7209E"/>
    <w:rsid w:val="00B72A0A"/>
    <w:rsid w:val="00B730C9"/>
    <w:rsid w:val="00B73F9E"/>
    <w:rsid w:val="00B73FD4"/>
    <w:rsid w:val="00B756D5"/>
    <w:rsid w:val="00B756F3"/>
    <w:rsid w:val="00B80632"/>
    <w:rsid w:val="00B81DED"/>
    <w:rsid w:val="00B837E0"/>
    <w:rsid w:val="00B84517"/>
    <w:rsid w:val="00B8530C"/>
    <w:rsid w:val="00B8671E"/>
    <w:rsid w:val="00B86C29"/>
    <w:rsid w:val="00B87B1B"/>
    <w:rsid w:val="00B91437"/>
    <w:rsid w:val="00B916CC"/>
    <w:rsid w:val="00B92C10"/>
    <w:rsid w:val="00B93E4C"/>
    <w:rsid w:val="00B941C1"/>
    <w:rsid w:val="00B9620F"/>
    <w:rsid w:val="00B96524"/>
    <w:rsid w:val="00BA0F6F"/>
    <w:rsid w:val="00BA184A"/>
    <w:rsid w:val="00BA332B"/>
    <w:rsid w:val="00BA356C"/>
    <w:rsid w:val="00BA4B6E"/>
    <w:rsid w:val="00BA519F"/>
    <w:rsid w:val="00BA53C7"/>
    <w:rsid w:val="00BA540C"/>
    <w:rsid w:val="00BA5A4D"/>
    <w:rsid w:val="00BA78B9"/>
    <w:rsid w:val="00BA7DD0"/>
    <w:rsid w:val="00BA7FC1"/>
    <w:rsid w:val="00BB5658"/>
    <w:rsid w:val="00BB68B6"/>
    <w:rsid w:val="00BB7580"/>
    <w:rsid w:val="00BC0224"/>
    <w:rsid w:val="00BC0651"/>
    <w:rsid w:val="00BC1715"/>
    <w:rsid w:val="00BC1E16"/>
    <w:rsid w:val="00BC3086"/>
    <w:rsid w:val="00BC35AE"/>
    <w:rsid w:val="00BC44D2"/>
    <w:rsid w:val="00BC5A6A"/>
    <w:rsid w:val="00BC6BFA"/>
    <w:rsid w:val="00BC6DF7"/>
    <w:rsid w:val="00BC7A68"/>
    <w:rsid w:val="00BD0544"/>
    <w:rsid w:val="00BD17BA"/>
    <w:rsid w:val="00BD1FDD"/>
    <w:rsid w:val="00BD3342"/>
    <w:rsid w:val="00BD38B5"/>
    <w:rsid w:val="00BD5BCA"/>
    <w:rsid w:val="00BE0514"/>
    <w:rsid w:val="00BE13E2"/>
    <w:rsid w:val="00BE24CC"/>
    <w:rsid w:val="00BE2944"/>
    <w:rsid w:val="00BE51A2"/>
    <w:rsid w:val="00BE5F88"/>
    <w:rsid w:val="00BE65C9"/>
    <w:rsid w:val="00BE6F96"/>
    <w:rsid w:val="00BE773E"/>
    <w:rsid w:val="00BE7911"/>
    <w:rsid w:val="00BE7EB9"/>
    <w:rsid w:val="00BE7EEC"/>
    <w:rsid w:val="00BF0515"/>
    <w:rsid w:val="00BF0574"/>
    <w:rsid w:val="00BF07F1"/>
    <w:rsid w:val="00BF080B"/>
    <w:rsid w:val="00BF0DFF"/>
    <w:rsid w:val="00BF11BD"/>
    <w:rsid w:val="00BF26BE"/>
    <w:rsid w:val="00BF3D69"/>
    <w:rsid w:val="00BF4422"/>
    <w:rsid w:val="00BF46E7"/>
    <w:rsid w:val="00BF56FF"/>
    <w:rsid w:val="00BF7619"/>
    <w:rsid w:val="00BF7B32"/>
    <w:rsid w:val="00C01E59"/>
    <w:rsid w:val="00C03AC0"/>
    <w:rsid w:val="00C03AED"/>
    <w:rsid w:val="00C03BFE"/>
    <w:rsid w:val="00C04874"/>
    <w:rsid w:val="00C05108"/>
    <w:rsid w:val="00C062FF"/>
    <w:rsid w:val="00C129CB"/>
    <w:rsid w:val="00C14858"/>
    <w:rsid w:val="00C14AE3"/>
    <w:rsid w:val="00C16644"/>
    <w:rsid w:val="00C167FB"/>
    <w:rsid w:val="00C16D2F"/>
    <w:rsid w:val="00C201B2"/>
    <w:rsid w:val="00C21947"/>
    <w:rsid w:val="00C21ED7"/>
    <w:rsid w:val="00C221E8"/>
    <w:rsid w:val="00C222EA"/>
    <w:rsid w:val="00C23245"/>
    <w:rsid w:val="00C258FA"/>
    <w:rsid w:val="00C25ACE"/>
    <w:rsid w:val="00C25FD8"/>
    <w:rsid w:val="00C26482"/>
    <w:rsid w:val="00C27A64"/>
    <w:rsid w:val="00C30162"/>
    <w:rsid w:val="00C30443"/>
    <w:rsid w:val="00C311C1"/>
    <w:rsid w:val="00C31603"/>
    <w:rsid w:val="00C31E87"/>
    <w:rsid w:val="00C328C0"/>
    <w:rsid w:val="00C33B92"/>
    <w:rsid w:val="00C34857"/>
    <w:rsid w:val="00C34891"/>
    <w:rsid w:val="00C366AB"/>
    <w:rsid w:val="00C36F46"/>
    <w:rsid w:val="00C37BD2"/>
    <w:rsid w:val="00C41A70"/>
    <w:rsid w:val="00C428D1"/>
    <w:rsid w:val="00C44302"/>
    <w:rsid w:val="00C443C1"/>
    <w:rsid w:val="00C4483B"/>
    <w:rsid w:val="00C44BA3"/>
    <w:rsid w:val="00C475EB"/>
    <w:rsid w:val="00C500AF"/>
    <w:rsid w:val="00C50EE9"/>
    <w:rsid w:val="00C51569"/>
    <w:rsid w:val="00C51DDF"/>
    <w:rsid w:val="00C5324E"/>
    <w:rsid w:val="00C56179"/>
    <w:rsid w:val="00C56F60"/>
    <w:rsid w:val="00C60674"/>
    <w:rsid w:val="00C62FBC"/>
    <w:rsid w:val="00C63C7D"/>
    <w:rsid w:val="00C65424"/>
    <w:rsid w:val="00C65872"/>
    <w:rsid w:val="00C65D99"/>
    <w:rsid w:val="00C6610C"/>
    <w:rsid w:val="00C66129"/>
    <w:rsid w:val="00C66424"/>
    <w:rsid w:val="00C71098"/>
    <w:rsid w:val="00C71D14"/>
    <w:rsid w:val="00C7206E"/>
    <w:rsid w:val="00C720AA"/>
    <w:rsid w:val="00C7296C"/>
    <w:rsid w:val="00C72ECF"/>
    <w:rsid w:val="00C73F38"/>
    <w:rsid w:val="00C742D7"/>
    <w:rsid w:val="00C743A6"/>
    <w:rsid w:val="00C7536F"/>
    <w:rsid w:val="00C767A2"/>
    <w:rsid w:val="00C76F5D"/>
    <w:rsid w:val="00C777BE"/>
    <w:rsid w:val="00C815AE"/>
    <w:rsid w:val="00C81FB9"/>
    <w:rsid w:val="00C82DE6"/>
    <w:rsid w:val="00C83309"/>
    <w:rsid w:val="00C84463"/>
    <w:rsid w:val="00C844B1"/>
    <w:rsid w:val="00C84E95"/>
    <w:rsid w:val="00C85411"/>
    <w:rsid w:val="00C85875"/>
    <w:rsid w:val="00C87A2A"/>
    <w:rsid w:val="00C87B4D"/>
    <w:rsid w:val="00C90F73"/>
    <w:rsid w:val="00C92173"/>
    <w:rsid w:val="00C92A7E"/>
    <w:rsid w:val="00C92AFD"/>
    <w:rsid w:val="00C92DD8"/>
    <w:rsid w:val="00C92E38"/>
    <w:rsid w:val="00C93B88"/>
    <w:rsid w:val="00C943DB"/>
    <w:rsid w:val="00C9516E"/>
    <w:rsid w:val="00C97F36"/>
    <w:rsid w:val="00CA0879"/>
    <w:rsid w:val="00CA169B"/>
    <w:rsid w:val="00CA1946"/>
    <w:rsid w:val="00CA3141"/>
    <w:rsid w:val="00CA3253"/>
    <w:rsid w:val="00CA470E"/>
    <w:rsid w:val="00CA5988"/>
    <w:rsid w:val="00CB048F"/>
    <w:rsid w:val="00CB0C69"/>
    <w:rsid w:val="00CB2446"/>
    <w:rsid w:val="00CB2EFD"/>
    <w:rsid w:val="00CB33E4"/>
    <w:rsid w:val="00CB3D58"/>
    <w:rsid w:val="00CB5401"/>
    <w:rsid w:val="00CB54E1"/>
    <w:rsid w:val="00CB5784"/>
    <w:rsid w:val="00CB5ECB"/>
    <w:rsid w:val="00CB6B52"/>
    <w:rsid w:val="00CC0A16"/>
    <w:rsid w:val="00CC11D4"/>
    <w:rsid w:val="00CC133D"/>
    <w:rsid w:val="00CC1890"/>
    <w:rsid w:val="00CC1FAA"/>
    <w:rsid w:val="00CC1FF1"/>
    <w:rsid w:val="00CC2238"/>
    <w:rsid w:val="00CC2298"/>
    <w:rsid w:val="00CC35D6"/>
    <w:rsid w:val="00CC3A24"/>
    <w:rsid w:val="00CC3E34"/>
    <w:rsid w:val="00CC5CE7"/>
    <w:rsid w:val="00CD0157"/>
    <w:rsid w:val="00CD0C01"/>
    <w:rsid w:val="00CD1044"/>
    <w:rsid w:val="00CD12F1"/>
    <w:rsid w:val="00CD134A"/>
    <w:rsid w:val="00CD1554"/>
    <w:rsid w:val="00CD3DA6"/>
    <w:rsid w:val="00CD4B16"/>
    <w:rsid w:val="00CD55B4"/>
    <w:rsid w:val="00CD64F9"/>
    <w:rsid w:val="00CD6DE5"/>
    <w:rsid w:val="00CE09C8"/>
    <w:rsid w:val="00CE0FCD"/>
    <w:rsid w:val="00CE1462"/>
    <w:rsid w:val="00CE16C8"/>
    <w:rsid w:val="00CE33CC"/>
    <w:rsid w:val="00CE4BA7"/>
    <w:rsid w:val="00CE5481"/>
    <w:rsid w:val="00CE742E"/>
    <w:rsid w:val="00CE7D68"/>
    <w:rsid w:val="00CF002A"/>
    <w:rsid w:val="00CF3719"/>
    <w:rsid w:val="00CF593B"/>
    <w:rsid w:val="00D01598"/>
    <w:rsid w:val="00D0203C"/>
    <w:rsid w:val="00D02665"/>
    <w:rsid w:val="00D0487E"/>
    <w:rsid w:val="00D04A55"/>
    <w:rsid w:val="00D06508"/>
    <w:rsid w:val="00D06D01"/>
    <w:rsid w:val="00D11191"/>
    <w:rsid w:val="00D12115"/>
    <w:rsid w:val="00D12126"/>
    <w:rsid w:val="00D121A6"/>
    <w:rsid w:val="00D122EA"/>
    <w:rsid w:val="00D1273A"/>
    <w:rsid w:val="00D131C0"/>
    <w:rsid w:val="00D1343C"/>
    <w:rsid w:val="00D15453"/>
    <w:rsid w:val="00D159D5"/>
    <w:rsid w:val="00D15B54"/>
    <w:rsid w:val="00D165EE"/>
    <w:rsid w:val="00D20187"/>
    <w:rsid w:val="00D20419"/>
    <w:rsid w:val="00D20DA6"/>
    <w:rsid w:val="00D20EF5"/>
    <w:rsid w:val="00D24E09"/>
    <w:rsid w:val="00D24F1F"/>
    <w:rsid w:val="00D24F7A"/>
    <w:rsid w:val="00D30044"/>
    <w:rsid w:val="00D30700"/>
    <w:rsid w:val="00D3082A"/>
    <w:rsid w:val="00D30CB5"/>
    <w:rsid w:val="00D30D03"/>
    <w:rsid w:val="00D31CBC"/>
    <w:rsid w:val="00D341FF"/>
    <w:rsid w:val="00D367C5"/>
    <w:rsid w:val="00D3688C"/>
    <w:rsid w:val="00D36C13"/>
    <w:rsid w:val="00D41511"/>
    <w:rsid w:val="00D43184"/>
    <w:rsid w:val="00D454E3"/>
    <w:rsid w:val="00D45CE0"/>
    <w:rsid w:val="00D461AF"/>
    <w:rsid w:val="00D47A82"/>
    <w:rsid w:val="00D51C5F"/>
    <w:rsid w:val="00D53CE2"/>
    <w:rsid w:val="00D54D99"/>
    <w:rsid w:val="00D54E40"/>
    <w:rsid w:val="00D5564B"/>
    <w:rsid w:val="00D57AD3"/>
    <w:rsid w:val="00D615CC"/>
    <w:rsid w:val="00D64A1C"/>
    <w:rsid w:val="00D6600E"/>
    <w:rsid w:val="00D662F7"/>
    <w:rsid w:val="00D66B5F"/>
    <w:rsid w:val="00D67191"/>
    <w:rsid w:val="00D674E1"/>
    <w:rsid w:val="00D700FE"/>
    <w:rsid w:val="00D70E17"/>
    <w:rsid w:val="00D71E1C"/>
    <w:rsid w:val="00D74B11"/>
    <w:rsid w:val="00D76296"/>
    <w:rsid w:val="00D77A07"/>
    <w:rsid w:val="00D8054C"/>
    <w:rsid w:val="00D809FD"/>
    <w:rsid w:val="00D818C7"/>
    <w:rsid w:val="00D82505"/>
    <w:rsid w:val="00D833A5"/>
    <w:rsid w:val="00D83A85"/>
    <w:rsid w:val="00D841BF"/>
    <w:rsid w:val="00D844A9"/>
    <w:rsid w:val="00D84735"/>
    <w:rsid w:val="00D84787"/>
    <w:rsid w:val="00D85A4C"/>
    <w:rsid w:val="00D864E1"/>
    <w:rsid w:val="00D87DB9"/>
    <w:rsid w:val="00D905CD"/>
    <w:rsid w:val="00D906AF"/>
    <w:rsid w:val="00D91B8E"/>
    <w:rsid w:val="00D92C93"/>
    <w:rsid w:val="00D93115"/>
    <w:rsid w:val="00D931C3"/>
    <w:rsid w:val="00D93595"/>
    <w:rsid w:val="00D93876"/>
    <w:rsid w:val="00DA05D1"/>
    <w:rsid w:val="00DA179D"/>
    <w:rsid w:val="00DA4871"/>
    <w:rsid w:val="00DA560E"/>
    <w:rsid w:val="00DA59CA"/>
    <w:rsid w:val="00DA73C9"/>
    <w:rsid w:val="00DB0C71"/>
    <w:rsid w:val="00DB2200"/>
    <w:rsid w:val="00DB2995"/>
    <w:rsid w:val="00DB3791"/>
    <w:rsid w:val="00DB46DC"/>
    <w:rsid w:val="00DB4D8E"/>
    <w:rsid w:val="00DB4DD0"/>
    <w:rsid w:val="00DB51A5"/>
    <w:rsid w:val="00DB5790"/>
    <w:rsid w:val="00DB754E"/>
    <w:rsid w:val="00DB76B5"/>
    <w:rsid w:val="00DC019A"/>
    <w:rsid w:val="00DC0759"/>
    <w:rsid w:val="00DC1131"/>
    <w:rsid w:val="00DC2121"/>
    <w:rsid w:val="00DC27DC"/>
    <w:rsid w:val="00DC40E8"/>
    <w:rsid w:val="00DC4605"/>
    <w:rsid w:val="00DC5730"/>
    <w:rsid w:val="00DC6B53"/>
    <w:rsid w:val="00DC750A"/>
    <w:rsid w:val="00DC7F7D"/>
    <w:rsid w:val="00DD04E7"/>
    <w:rsid w:val="00DD056F"/>
    <w:rsid w:val="00DD0828"/>
    <w:rsid w:val="00DD100C"/>
    <w:rsid w:val="00DD11B7"/>
    <w:rsid w:val="00DD20D5"/>
    <w:rsid w:val="00DD3D5B"/>
    <w:rsid w:val="00DD455D"/>
    <w:rsid w:val="00DD46A1"/>
    <w:rsid w:val="00DD4F05"/>
    <w:rsid w:val="00DD5EA5"/>
    <w:rsid w:val="00DD6CC5"/>
    <w:rsid w:val="00DE0D59"/>
    <w:rsid w:val="00DE1ADB"/>
    <w:rsid w:val="00DE23EF"/>
    <w:rsid w:val="00DE28A4"/>
    <w:rsid w:val="00DE3800"/>
    <w:rsid w:val="00DE3DD0"/>
    <w:rsid w:val="00DE434F"/>
    <w:rsid w:val="00DE46C0"/>
    <w:rsid w:val="00DE484E"/>
    <w:rsid w:val="00DE4EBB"/>
    <w:rsid w:val="00DE557D"/>
    <w:rsid w:val="00DE5859"/>
    <w:rsid w:val="00DE5A70"/>
    <w:rsid w:val="00DE6607"/>
    <w:rsid w:val="00DE7E07"/>
    <w:rsid w:val="00DF09C1"/>
    <w:rsid w:val="00DF0A23"/>
    <w:rsid w:val="00DF10B2"/>
    <w:rsid w:val="00DF1CDE"/>
    <w:rsid w:val="00DF2248"/>
    <w:rsid w:val="00DF29E4"/>
    <w:rsid w:val="00DF2A9C"/>
    <w:rsid w:val="00DF3B02"/>
    <w:rsid w:val="00DF3DB9"/>
    <w:rsid w:val="00DF7337"/>
    <w:rsid w:val="00DF776F"/>
    <w:rsid w:val="00E0144C"/>
    <w:rsid w:val="00E017B5"/>
    <w:rsid w:val="00E021CE"/>
    <w:rsid w:val="00E027C5"/>
    <w:rsid w:val="00E04222"/>
    <w:rsid w:val="00E06176"/>
    <w:rsid w:val="00E069B6"/>
    <w:rsid w:val="00E06F96"/>
    <w:rsid w:val="00E079DA"/>
    <w:rsid w:val="00E07D14"/>
    <w:rsid w:val="00E07EBA"/>
    <w:rsid w:val="00E10AF8"/>
    <w:rsid w:val="00E116BD"/>
    <w:rsid w:val="00E130EB"/>
    <w:rsid w:val="00E1469B"/>
    <w:rsid w:val="00E1496C"/>
    <w:rsid w:val="00E14C87"/>
    <w:rsid w:val="00E14D28"/>
    <w:rsid w:val="00E15C6A"/>
    <w:rsid w:val="00E1697D"/>
    <w:rsid w:val="00E200B3"/>
    <w:rsid w:val="00E20144"/>
    <w:rsid w:val="00E21682"/>
    <w:rsid w:val="00E219B6"/>
    <w:rsid w:val="00E21EF5"/>
    <w:rsid w:val="00E22F5E"/>
    <w:rsid w:val="00E23847"/>
    <w:rsid w:val="00E24448"/>
    <w:rsid w:val="00E24BB2"/>
    <w:rsid w:val="00E26DE2"/>
    <w:rsid w:val="00E27434"/>
    <w:rsid w:val="00E31B3D"/>
    <w:rsid w:val="00E326DF"/>
    <w:rsid w:val="00E3379B"/>
    <w:rsid w:val="00E33C8D"/>
    <w:rsid w:val="00E33E5B"/>
    <w:rsid w:val="00E342C7"/>
    <w:rsid w:val="00E34738"/>
    <w:rsid w:val="00E35F97"/>
    <w:rsid w:val="00E3602C"/>
    <w:rsid w:val="00E36836"/>
    <w:rsid w:val="00E374E0"/>
    <w:rsid w:val="00E41651"/>
    <w:rsid w:val="00E42EE5"/>
    <w:rsid w:val="00E44F71"/>
    <w:rsid w:val="00E46294"/>
    <w:rsid w:val="00E46E65"/>
    <w:rsid w:val="00E4766F"/>
    <w:rsid w:val="00E47C9A"/>
    <w:rsid w:val="00E47F29"/>
    <w:rsid w:val="00E50513"/>
    <w:rsid w:val="00E51684"/>
    <w:rsid w:val="00E51881"/>
    <w:rsid w:val="00E51D2B"/>
    <w:rsid w:val="00E531D2"/>
    <w:rsid w:val="00E54570"/>
    <w:rsid w:val="00E550A4"/>
    <w:rsid w:val="00E55262"/>
    <w:rsid w:val="00E558DD"/>
    <w:rsid w:val="00E566C2"/>
    <w:rsid w:val="00E56A02"/>
    <w:rsid w:val="00E56E01"/>
    <w:rsid w:val="00E5710F"/>
    <w:rsid w:val="00E635E5"/>
    <w:rsid w:val="00E654CF"/>
    <w:rsid w:val="00E65825"/>
    <w:rsid w:val="00E67B35"/>
    <w:rsid w:val="00E7023F"/>
    <w:rsid w:val="00E70364"/>
    <w:rsid w:val="00E70E53"/>
    <w:rsid w:val="00E71DCA"/>
    <w:rsid w:val="00E71F29"/>
    <w:rsid w:val="00E7252B"/>
    <w:rsid w:val="00E72E42"/>
    <w:rsid w:val="00E734AD"/>
    <w:rsid w:val="00E745EE"/>
    <w:rsid w:val="00E75298"/>
    <w:rsid w:val="00E75DE6"/>
    <w:rsid w:val="00E763E0"/>
    <w:rsid w:val="00E7789A"/>
    <w:rsid w:val="00E805AB"/>
    <w:rsid w:val="00E828F2"/>
    <w:rsid w:val="00E82D2C"/>
    <w:rsid w:val="00E82E05"/>
    <w:rsid w:val="00E8400E"/>
    <w:rsid w:val="00E84DCD"/>
    <w:rsid w:val="00E85005"/>
    <w:rsid w:val="00E86C79"/>
    <w:rsid w:val="00E86D12"/>
    <w:rsid w:val="00E876BF"/>
    <w:rsid w:val="00E90391"/>
    <w:rsid w:val="00E912F8"/>
    <w:rsid w:val="00E925D9"/>
    <w:rsid w:val="00E94F5A"/>
    <w:rsid w:val="00E9502E"/>
    <w:rsid w:val="00E95595"/>
    <w:rsid w:val="00E959A9"/>
    <w:rsid w:val="00E96E31"/>
    <w:rsid w:val="00EA09FA"/>
    <w:rsid w:val="00EA0C55"/>
    <w:rsid w:val="00EA0FDA"/>
    <w:rsid w:val="00EA231E"/>
    <w:rsid w:val="00EA4D5A"/>
    <w:rsid w:val="00EA54EA"/>
    <w:rsid w:val="00EA6E0F"/>
    <w:rsid w:val="00EB0984"/>
    <w:rsid w:val="00EB1ACC"/>
    <w:rsid w:val="00EB4D4A"/>
    <w:rsid w:val="00EB4F1B"/>
    <w:rsid w:val="00EB69BE"/>
    <w:rsid w:val="00EB6F1B"/>
    <w:rsid w:val="00EC113C"/>
    <w:rsid w:val="00EC1700"/>
    <w:rsid w:val="00EC1FE3"/>
    <w:rsid w:val="00EC3F8A"/>
    <w:rsid w:val="00EC4AD8"/>
    <w:rsid w:val="00EC5A4A"/>
    <w:rsid w:val="00EC5DB8"/>
    <w:rsid w:val="00EC7C59"/>
    <w:rsid w:val="00ED26C4"/>
    <w:rsid w:val="00ED33F7"/>
    <w:rsid w:val="00ED3A96"/>
    <w:rsid w:val="00ED42EB"/>
    <w:rsid w:val="00ED49F4"/>
    <w:rsid w:val="00ED525D"/>
    <w:rsid w:val="00ED6450"/>
    <w:rsid w:val="00ED6CC8"/>
    <w:rsid w:val="00ED6CDE"/>
    <w:rsid w:val="00EE017C"/>
    <w:rsid w:val="00EE1917"/>
    <w:rsid w:val="00EE1C5B"/>
    <w:rsid w:val="00EE3C1A"/>
    <w:rsid w:val="00EE606E"/>
    <w:rsid w:val="00EE63FE"/>
    <w:rsid w:val="00EE6DCD"/>
    <w:rsid w:val="00EE7694"/>
    <w:rsid w:val="00EF0546"/>
    <w:rsid w:val="00EF13AD"/>
    <w:rsid w:val="00EF1583"/>
    <w:rsid w:val="00EF169E"/>
    <w:rsid w:val="00EF1CAB"/>
    <w:rsid w:val="00EF20EF"/>
    <w:rsid w:val="00EF2356"/>
    <w:rsid w:val="00EF34E3"/>
    <w:rsid w:val="00EF376C"/>
    <w:rsid w:val="00EF3E0D"/>
    <w:rsid w:val="00EF60FF"/>
    <w:rsid w:val="00EF61F2"/>
    <w:rsid w:val="00EF67FF"/>
    <w:rsid w:val="00F003B3"/>
    <w:rsid w:val="00F01473"/>
    <w:rsid w:val="00F02A4D"/>
    <w:rsid w:val="00F02F8A"/>
    <w:rsid w:val="00F0305F"/>
    <w:rsid w:val="00F0504C"/>
    <w:rsid w:val="00F06B9F"/>
    <w:rsid w:val="00F074BD"/>
    <w:rsid w:val="00F077E0"/>
    <w:rsid w:val="00F07907"/>
    <w:rsid w:val="00F11841"/>
    <w:rsid w:val="00F11E39"/>
    <w:rsid w:val="00F11EF7"/>
    <w:rsid w:val="00F12012"/>
    <w:rsid w:val="00F13EC1"/>
    <w:rsid w:val="00F14B99"/>
    <w:rsid w:val="00F15FBE"/>
    <w:rsid w:val="00F16BAA"/>
    <w:rsid w:val="00F170A0"/>
    <w:rsid w:val="00F17434"/>
    <w:rsid w:val="00F176AF"/>
    <w:rsid w:val="00F17BB9"/>
    <w:rsid w:val="00F20CDC"/>
    <w:rsid w:val="00F220B1"/>
    <w:rsid w:val="00F24960"/>
    <w:rsid w:val="00F25375"/>
    <w:rsid w:val="00F260F3"/>
    <w:rsid w:val="00F276FF"/>
    <w:rsid w:val="00F30954"/>
    <w:rsid w:val="00F3125B"/>
    <w:rsid w:val="00F3166A"/>
    <w:rsid w:val="00F3202E"/>
    <w:rsid w:val="00F330D2"/>
    <w:rsid w:val="00F3375A"/>
    <w:rsid w:val="00F339FB"/>
    <w:rsid w:val="00F343D4"/>
    <w:rsid w:val="00F35DA2"/>
    <w:rsid w:val="00F37289"/>
    <w:rsid w:val="00F406E3"/>
    <w:rsid w:val="00F44674"/>
    <w:rsid w:val="00F53254"/>
    <w:rsid w:val="00F54733"/>
    <w:rsid w:val="00F5496C"/>
    <w:rsid w:val="00F54EDC"/>
    <w:rsid w:val="00F554DB"/>
    <w:rsid w:val="00F5596B"/>
    <w:rsid w:val="00F5773B"/>
    <w:rsid w:val="00F57B90"/>
    <w:rsid w:val="00F60A94"/>
    <w:rsid w:val="00F61AB2"/>
    <w:rsid w:val="00F62E7A"/>
    <w:rsid w:val="00F636F7"/>
    <w:rsid w:val="00F64367"/>
    <w:rsid w:val="00F64C20"/>
    <w:rsid w:val="00F64E6A"/>
    <w:rsid w:val="00F66412"/>
    <w:rsid w:val="00F67ACB"/>
    <w:rsid w:val="00F67F5C"/>
    <w:rsid w:val="00F700B3"/>
    <w:rsid w:val="00F706FD"/>
    <w:rsid w:val="00F72175"/>
    <w:rsid w:val="00F7272F"/>
    <w:rsid w:val="00F73AAB"/>
    <w:rsid w:val="00F73B49"/>
    <w:rsid w:val="00F74774"/>
    <w:rsid w:val="00F74A13"/>
    <w:rsid w:val="00F75245"/>
    <w:rsid w:val="00F755E1"/>
    <w:rsid w:val="00F75B99"/>
    <w:rsid w:val="00F75D6A"/>
    <w:rsid w:val="00F77A31"/>
    <w:rsid w:val="00F77D9C"/>
    <w:rsid w:val="00F80140"/>
    <w:rsid w:val="00F81E37"/>
    <w:rsid w:val="00F82292"/>
    <w:rsid w:val="00F84745"/>
    <w:rsid w:val="00F84AAF"/>
    <w:rsid w:val="00F84C07"/>
    <w:rsid w:val="00F90117"/>
    <w:rsid w:val="00F901B9"/>
    <w:rsid w:val="00F913E0"/>
    <w:rsid w:val="00F91A3B"/>
    <w:rsid w:val="00F91FA8"/>
    <w:rsid w:val="00F921BB"/>
    <w:rsid w:val="00F94B67"/>
    <w:rsid w:val="00F95352"/>
    <w:rsid w:val="00F96577"/>
    <w:rsid w:val="00F9697A"/>
    <w:rsid w:val="00F96EA0"/>
    <w:rsid w:val="00F97341"/>
    <w:rsid w:val="00FA0257"/>
    <w:rsid w:val="00FA2B63"/>
    <w:rsid w:val="00FA35FB"/>
    <w:rsid w:val="00FA35FD"/>
    <w:rsid w:val="00FA3844"/>
    <w:rsid w:val="00FA43BD"/>
    <w:rsid w:val="00FA5A47"/>
    <w:rsid w:val="00FA74E8"/>
    <w:rsid w:val="00FA75AD"/>
    <w:rsid w:val="00FA77A5"/>
    <w:rsid w:val="00FA7F8C"/>
    <w:rsid w:val="00FB06F7"/>
    <w:rsid w:val="00FB08C3"/>
    <w:rsid w:val="00FB0E11"/>
    <w:rsid w:val="00FB2413"/>
    <w:rsid w:val="00FB3425"/>
    <w:rsid w:val="00FB3B19"/>
    <w:rsid w:val="00FB3C99"/>
    <w:rsid w:val="00FB4FE4"/>
    <w:rsid w:val="00FB56F6"/>
    <w:rsid w:val="00FB586B"/>
    <w:rsid w:val="00FB5AC8"/>
    <w:rsid w:val="00FB73F6"/>
    <w:rsid w:val="00FB7822"/>
    <w:rsid w:val="00FB79CA"/>
    <w:rsid w:val="00FC00BF"/>
    <w:rsid w:val="00FC0300"/>
    <w:rsid w:val="00FC04A2"/>
    <w:rsid w:val="00FC2487"/>
    <w:rsid w:val="00FC2E75"/>
    <w:rsid w:val="00FC36E1"/>
    <w:rsid w:val="00FC50EC"/>
    <w:rsid w:val="00FC5ADD"/>
    <w:rsid w:val="00FC5BE5"/>
    <w:rsid w:val="00FC5E82"/>
    <w:rsid w:val="00FC7F9E"/>
    <w:rsid w:val="00FD083C"/>
    <w:rsid w:val="00FD16F8"/>
    <w:rsid w:val="00FD1861"/>
    <w:rsid w:val="00FD289C"/>
    <w:rsid w:val="00FD447E"/>
    <w:rsid w:val="00FD5163"/>
    <w:rsid w:val="00FE049A"/>
    <w:rsid w:val="00FE187E"/>
    <w:rsid w:val="00FE1EC2"/>
    <w:rsid w:val="00FE1EE5"/>
    <w:rsid w:val="00FE225B"/>
    <w:rsid w:val="00FE35CA"/>
    <w:rsid w:val="00FE4171"/>
    <w:rsid w:val="00FE4874"/>
    <w:rsid w:val="00FE4CCC"/>
    <w:rsid w:val="00FF1B63"/>
    <w:rsid w:val="00FF45BB"/>
    <w:rsid w:val="00FF464F"/>
    <w:rsid w:val="00FF512F"/>
    <w:rsid w:val="00FF69A8"/>
    <w:rsid w:val="00FF7209"/>
    <w:rsid w:val="00F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8B9986"/>
  <w15:docId w15:val="{AAF2A17B-DD6E-4D0C-BF52-C6B97EBE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61B9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67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F02A4D"/>
    <w:pPr>
      <w:jc w:val="center"/>
    </w:pPr>
    <w:rPr>
      <w:b/>
      <w:bCs/>
      <w:sz w:val="28"/>
    </w:rPr>
  </w:style>
  <w:style w:type="paragraph" w:styleId="Zkladntext2">
    <w:name w:val="Body Text 2"/>
    <w:basedOn w:val="Normln"/>
    <w:link w:val="Zkladntext2Char"/>
    <w:semiHidden/>
    <w:rsid w:val="00F02A4D"/>
    <w:pPr>
      <w:jc w:val="both"/>
    </w:pPr>
    <w:rPr>
      <w:i/>
      <w:iCs/>
    </w:rPr>
  </w:style>
  <w:style w:type="paragraph" w:styleId="Zkladntext3">
    <w:name w:val="Body Text 3"/>
    <w:basedOn w:val="Normln"/>
    <w:link w:val="Zkladntext3Char"/>
    <w:semiHidden/>
    <w:rsid w:val="00F02A4D"/>
    <w:pPr>
      <w:jc w:val="both"/>
    </w:pPr>
  </w:style>
  <w:style w:type="paragraph" w:styleId="Zhlav">
    <w:name w:val="header"/>
    <w:basedOn w:val="Normln"/>
    <w:semiHidden/>
    <w:rsid w:val="00F02A4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02A4D"/>
  </w:style>
  <w:style w:type="paragraph" w:styleId="Zkladntextodsazen">
    <w:name w:val="Body Text Indent"/>
    <w:basedOn w:val="Normln"/>
    <w:link w:val="ZkladntextodsazenChar"/>
    <w:uiPriority w:val="99"/>
    <w:unhideWhenUsed/>
    <w:rsid w:val="00B81DE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81DED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2F70B0"/>
    <w:rPr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DE7E07"/>
    <w:rPr>
      <w:b/>
      <w:bCs/>
      <w:sz w:val="28"/>
      <w:szCs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DE7E0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46E65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0C7B4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5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55E1"/>
    <w:rPr>
      <w:rFonts w:ascii="Segoe UI" w:hAnsi="Segoe UI" w:cs="Segoe UI"/>
      <w:sz w:val="18"/>
      <w:szCs w:val="18"/>
    </w:rPr>
  </w:style>
  <w:style w:type="paragraph" w:styleId="Bezmezer">
    <w:name w:val="No Spacing"/>
    <w:basedOn w:val="Normln"/>
    <w:uiPriority w:val="1"/>
    <w:qFormat/>
    <w:rsid w:val="00227F6F"/>
    <w:pPr>
      <w:spacing w:before="100" w:beforeAutospacing="1" w:after="100" w:afterAutospacing="1"/>
    </w:pPr>
  </w:style>
  <w:style w:type="character" w:customStyle="1" w:styleId="Zkladntext20">
    <w:name w:val="Základní text (2)_"/>
    <w:basedOn w:val="Standardnpsmoodstavce"/>
    <w:link w:val="Zkladntext21"/>
    <w:rsid w:val="008D0897"/>
    <w:rPr>
      <w:sz w:val="19"/>
      <w:szCs w:val="19"/>
      <w:shd w:val="clear" w:color="auto" w:fill="FFFFFF"/>
    </w:rPr>
  </w:style>
  <w:style w:type="character" w:customStyle="1" w:styleId="Zkladntext2Tun">
    <w:name w:val="Základní text (2) + Tučné"/>
    <w:basedOn w:val="Zkladntext20"/>
    <w:rsid w:val="008D0897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paragraph" w:customStyle="1" w:styleId="Zkladntext21">
    <w:name w:val="Základní text (2)"/>
    <w:basedOn w:val="Normln"/>
    <w:link w:val="Zkladntext20"/>
    <w:rsid w:val="008D0897"/>
    <w:pPr>
      <w:widowControl w:val="0"/>
      <w:shd w:val="clear" w:color="auto" w:fill="FFFFFF"/>
      <w:spacing w:line="226" w:lineRule="exact"/>
    </w:pPr>
    <w:rPr>
      <w:sz w:val="19"/>
      <w:szCs w:val="19"/>
    </w:rPr>
  </w:style>
  <w:style w:type="character" w:customStyle="1" w:styleId="Zkladntext2Nekurzva">
    <w:name w:val="Základní text (2) + Ne kurzíva"/>
    <w:rsid w:val="0010345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cs-CZ" w:eastAsia="cs-CZ" w:bidi="cs-CZ"/>
    </w:rPr>
  </w:style>
  <w:style w:type="character" w:customStyle="1" w:styleId="TitulekobrzkuExact">
    <w:name w:val="Titulek obrázku Exact"/>
    <w:link w:val="Titulekobrzku"/>
    <w:rsid w:val="00103451"/>
    <w:rPr>
      <w:sz w:val="12"/>
      <w:szCs w:val="12"/>
      <w:shd w:val="clear" w:color="auto" w:fill="FFFFFF"/>
    </w:rPr>
  </w:style>
  <w:style w:type="paragraph" w:customStyle="1" w:styleId="Titulekobrzku">
    <w:name w:val="Titulek obrázku"/>
    <w:basedOn w:val="Normln"/>
    <w:link w:val="TitulekobrzkuExact"/>
    <w:rsid w:val="00103451"/>
    <w:pPr>
      <w:widowControl w:val="0"/>
      <w:shd w:val="clear" w:color="auto" w:fill="FFFFFF"/>
      <w:spacing w:line="130" w:lineRule="exact"/>
      <w:jc w:val="both"/>
    </w:pPr>
    <w:rPr>
      <w:sz w:val="12"/>
      <w:szCs w:val="12"/>
    </w:rPr>
  </w:style>
  <w:style w:type="character" w:customStyle="1" w:styleId="Zkladntext210">
    <w:name w:val="Základní text (2) + 10"/>
    <w:aliases w:val="5 pt,Tučné,Základní text (3) + 10,Základní text (4) + 4,Ne kurzíva"/>
    <w:rsid w:val="00F57B90"/>
    <w:rPr>
      <w:rFonts w:ascii="Calibri" w:eastAsia="Calibri" w:hAnsi="Calibri" w:cs="Calibri"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Zkladntext2Exact">
    <w:name w:val="Základní text (2) Exact"/>
    <w:basedOn w:val="Standardnpsmoodstavce"/>
    <w:rsid w:val="0071186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">
    <w:name w:val="Základní text (6)_"/>
    <w:basedOn w:val="Standardnpsmoodstavce"/>
    <w:link w:val="Zkladntext60"/>
    <w:rsid w:val="00711866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Zkladntext4">
    <w:name w:val="Základní text (4)_"/>
    <w:basedOn w:val="Standardnpsmoodstavce"/>
    <w:rsid w:val="00711866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kladntext40">
    <w:name w:val="Základní text (4)"/>
    <w:basedOn w:val="Zkladntext4"/>
    <w:rsid w:val="0071186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4Tun">
    <w:name w:val="Základní text (4) + Tučné"/>
    <w:basedOn w:val="Zkladntext4"/>
    <w:rsid w:val="00711866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Zkladntext60">
    <w:name w:val="Základní text (6)"/>
    <w:basedOn w:val="Normln"/>
    <w:link w:val="Zkladntext6"/>
    <w:rsid w:val="00711866"/>
    <w:pPr>
      <w:widowControl w:val="0"/>
      <w:shd w:val="clear" w:color="auto" w:fill="FFFFFF"/>
      <w:spacing w:line="216" w:lineRule="exact"/>
    </w:pPr>
    <w:rPr>
      <w:rFonts w:ascii="Calibri" w:eastAsia="Calibri" w:hAnsi="Calibri" w:cs="Calibri"/>
      <w:sz w:val="18"/>
      <w:szCs w:val="18"/>
    </w:rPr>
  </w:style>
  <w:style w:type="character" w:customStyle="1" w:styleId="Nadpis4">
    <w:name w:val="Nadpis #4_"/>
    <w:basedOn w:val="Standardnpsmoodstavce"/>
    <w:rsid w:val="00CD4B16"/>
    <w:rPr>
      <w:rFonts w:ascii="Calibri" w:eastAsia="Calibri" w:hAnsi="Calibri" w:cs="Calibri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Nadpis40">
    <w:name w:val="Nadpis #4"/>
    <w:basedOn w:val="Nadpis4"/>
    <w:rsid w:val="00CD4B16"/>
    <w:rPr>
      <w:rFonts w:ascii="Calibri" w:eastAsia="Calibri" w:hAnsi="Calibri" w:cs="Calibri"/>
      <w:b/>
      <w:bCs/>
      <w:i/>
      <w:iCs/>
      <w:smallCaps w:val="0"/>
      <w:strike w:val="0"/>
      <w:color w:val="FFFFFF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5">
    <w:name w:val="Základní text (5)_"/>
    <w:link w:val="Zkladntext50"/>
    <w:rsid w:val="00BA78B9"/>
    <w:rPr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BA78B9"/>
    <w:pPr>
      <w:widowControl w:val="0"/>
      <w:shd w:val="clear" w:color="auto" w:fill="FFFFFF"/>
      <w:spacing w:before="60" w:after="540" w:line="0" w:lineRule="atLeast"/>
      <w:jc w:val="center"/>
    </w:pPr>
    <w:rPr>
      <w:sz w:val="20"/>
      <w:szCs w:val="20"/>
    </w:rPr>
  </w:style>
  <w:style w:type="character" w:customStyle="1" w:styleId="Zkladntext5Netun">
    <w:name w:val="Základní text (5) + Ne tučné"/>
    <w:rsid w:val="00BA78B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-wm-msonormal">
    <w:name w:val="-wm-msonormal"/>
    <w:basedOn w:val="Normln"/>
    <w:rsid w:val="00084469"/>
    <w:pPr>
      <w:spacing w:before="100" w:beforeAutospacing="1" w:after="100" w:afterAutospacing="1"/>
    </w:pPr>
  </w:style>
  <w:style w:type="character" w:customStyle="1" w:styleId="Zkladntext2105ptTun">
    <w:name w:val="Základní text (2) + 10;5 pt;Tučné"/>
    <w:rsid w:val="00157A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cs-CZ" w:eastAsia="cs-CZ" w:bidi="cs-CZ"/>
    </w:rPr>
  </w:style>
  <w:style w:type="character" w:customStyle="1" w:styleId="Nadpis110ptNetun">
    <w:name w:val="Nadpis #1 + 10 pt;Ne tučné"/>
    <w:rsid w:val="00157A4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3">
    <w:name w:val="Nadpis #3_"/>
    <w:link w:val="Nadpis30"/>
    <w:locked/>
    <w:rsid w:val="00681B2D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paragraph" w:customStyle="1" w:styleId="Nadpis30">
    <w:name w:val="Nadpis #3"/>
    <w:basedOn w:val="Normln"/>
    <w:link w:val="Nadpis3"/>
    <w:rsid w:val="00681B2D"/>
    <w:pPr>
      <w:widowControl w:val="0"/>
      <w:shd w:val="clear" w:color="auto" w:fill="FFFFFF"/>
      <w:spacing w:before="780" w:after="300" w:line="0" w:lineRule="atLeast"/>
      <w:jc w:val="both"/>
      <w:outlineLvl w:val="2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Nadpis3Netun">
    <w:name w:val="Nadpis #3 + Ne tučné"/>
    <w:rsid w:val="00681B2D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cs-CZ" w:eastAsia="cs-CZ" w:bidi="cs-CZ"/>
    </w:rPr>
  </w:style>
  <w:style w:type="character" w:customStyle="1" w:styleId="Zkladntext5Exact">
    <w:name w:val="Základní text (5) Exact"/>
    <w:locked/>
    <w:rsid w:val="00681B2D"/>
    <w:rPr>
      <w:rFonts w:ascii="Segoe UI" w:eastAsia="Segoe UI" w:hAnsi="Segoe UI" w:cs="Segoe UI"/>
      <w:sz w:val="12"/>
      <w:szCs w:val="12"/>
      <w:shd w:val="clear" w:color="auto" w:fill="FFFFFF"/>
    </w:rPr>
  </w:style>
  <w:style w:type="character" w:customStyle="1" w:styleId="Zkladntext3Tun">
    <w:name w:val="Základní text (3) + Tučné"/>
    <w:rsid w:val="00681B2D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5Garamond45ptKurzvadkovn0ptExact">
    <w:name w:val="Základní text (5) + Garamond;4;5 pt;Kurzíva;Řádkování 0 pt Exact"/>
    <w:rsid w:val="00681B2D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Kurzva">
    <w:name w:val="Základní text (2) + Kurzíva"/>
    <w:rsid w:val="00BC6DF7"/>
    <w:rPr>
      <w:i/>
      <w:iCs/>
      <w:color w:val="000000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Nadpis2Char">
    <w:name w:val="Nadpis 2 Char"/>
    <w:basedOn w:val="Standardnpsmoodstavce"/>
    <w:link w:val="Nadpis2"/>
    <w:uiPriority w:val="9"/>
    <w:rsid w:val="002E6770"/>
    <w:rPr>
      <w:rFonts w:ascii="Cambria" w:hAnsi="Cambria"/>
      <w:b/>
      <w:bCs/>
      <w:i/>
      <w:iCs/>
      <w:sz w:val="28"/>
      <w:szCs w:val="28"/>
    </w:rPr>
  </w:style>
  <w:style w:type="character" w:customStyle="1" w:styleId="Zkladntext211ptNekurzva">
    <w:name w:val="Základní text (2) + 11 pt;Ne kurzíva"/>
    <w:basedOn w:val="Zkladntext20"/>
    <w:rsid w:val="002812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cs-CZ" w:eastAsia="cs-CZ" w:bidi="cs-CZ"/>
    </w:rPr>
  </w:style>
  <w:style w:type="character" w:customStyle="1" w:styleId="Poznmkapodarou">
    <w:name w:val="Poznámka pod čarou_"/>
    <w:basedOn w:val="Standardnpsmoodstavce"/>
    <w:link w:val="Poznmkapodarou0"/>
    <w:rsid w:val="00A97C08"/>
    <w:rPr>
      <w:rFonts w:ascii="Calibri" w:eastAsia="Calibri" w:hAnsi="Calibri" w:cs="Calibri"/>
      <w:i/>
      <w:iCs/>
      <w:sz w:val="21"/>
      <w:szCs w:val="21"/>
      <w:shd w:val="clear" w:color="auto" w:fill="FFFFFF"/>
    </w:rPr>
  </w:style>
  <w:style w:type="character" w:customStyle="1" w:styleId="PoznmkapodarouArial9ptNekurzva">
    <w:name w:val="Poznámka pod čarou + Arial;9 pt;Ne kurzíva"/>
    <w:basedOn w:val="Poznmkapodarou"/>
    <w:rsid w:val="00A97C08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Poznmkapodaroudkovn1pt">
    <w:name w:val="Poznámka pod čarou + Řádkování 1 pt"/>
    <w:basedOn w:val="Poznmkapodarou"/>
    <w:rsid w:val="00A97C08"/>
    <w:rPr>
      <w:rFonts w:ascii="Calibri" w:eastAsia="Calibri" w:hAnsi="Calibri" w:cs="Calibri"/>
      <w:i/>
      <w:iCs/>
      <w:color w:val="000000"/>
      <w:spacing w:val="3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A97C08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97C08"/>
    <w:pPr>
      <w:widowControl w:val="0"/>
      <w:shd w:val="clear" w:color="auto" w:fill="FFFFFF"/>
      <w:spacing w:line="240" w:lineRule="exact"/>
      <w:jc w:val="both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Nadpis10">
    <w:name w:val="Nadpis #1"/>
    <w:basedOn w:val="Normln"/>
    <w:link w:val="Nadpis1"/>
    <w:rsid w:val="00A97C08"/>
    <w:pPr>
      <w:widowControl w:val="0"/>
      <w:shd w:val="clear" w:color="auto" w:fill="FFFFFF"/>
      <w:spacing w:after="60" w:line="0" w:lineRule="atLeast"/>
      <w:ind w:hanging="600"/>
      <w:jc w:val="right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07EB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07EBA"/>
  </w:style>
  <w:style w:type="paragraph" w:customStyle="1" w:styleId="Default">
    <w:name w:val="Default"/>
    <w:rsid w:val="00782B0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kladntext2SegoeUI6ptTun">
    <w:name w:val="Základní text (2) + Segoe UI;6 pt;Tučné"/>
    <w:rsid w:val="00876620"/>
    <w:rPr>
      <w:rFonts w:ascii="Segoe UI" w:eastAsia="Segoe UI" w:hAnsi="Segoe UI" w:cs="Segoe UI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cs-CZ" w:eastAsia="cs-CZ" w:bidi="cs-CZ"/>
    </w:rPr>
  </w:style>
  <w:style w:type="character" w:customStyle="1" w:styleId="Zkladntext2SegoeUI65pt">
    <w:name w:val="Základní text (2) + Segoe UI;6;5 pt"/>
    <w:rsid w:val="00876620"/>
    <w:rPr>
      <w:rFonts w:ascii="Segoe UI" w:eastAsia="Segoe UI" w:hAnsi="Segoe UI" w:cs="Segoe UI"/>
      <w:color w:val="000000"/>
      <w:spacing w:val="0"/>
      <w:w w:val="100"/>
      <w:position w:val="0"/>
      <w:sz w:val="13"/>
      <w:szCs w:val="13"/>
      <w:shd w:val="clear" w:color="auto" w:fill="FFFFFF"/>
      <w:lang w:val="cs-CZ" w:eastAsia="cs-CZ" w:bidi="cs-CZ"/>
    </w:rPr>
  </w:style>
  <w:style w:type="character" w:customStyle="1" w:styleId="Zkladntext30">
    <w:name w:val="Základní text (3)_"/>
    <w:link w:val="Zkladntext31"/>
    <w:locked/>
    <w:rsid w:val="005C71EB"/>
    <w:rPr>
      <w:rFonts w:ascii="Calibri" w:eastAsia="Calibri" w:hAnsi="Calibri" w:cs="Calibri"/>
      <w:b/>
      <w:bCs/>
      <w:shd w:val="clear" w:color="auto" w:fill="FFFFFF"/>
    </w:rPr>
  </w:style>
  <w:style w:type="paragraph" w:customStyle="1" w:styleId="Zkladntext31">
    <w:name w:val="Základní text (3)"/>
    <w:basedOn w:val="Normln"/>
    <w:link w:val="Zkladntext30"/>
    <w:rsid w:val="005C71EB"/>
    <w:pPr>
      <w:widowControl w:val="0"/>
      <w:shd w:val="clear" w:color="auto" w:fill="FFFFFF"/>
      <w:spacing w:after="660" w:line="0" w:lineRule="atLeast"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Nadpis2Netun">
    <w:name w:val="Nadpis #2 + Ne tučné"/>
    <w:rsid w:val="005C71EB"/>
    <w:rPr>
      <w:rFonts w:ascii="Calibri" w:eastAsia="Calibri" w:hAnsi="Calibri" w:cs="Calibri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Zkladntext3Netun">
    <w:name w:val="Základní text (3) + Ne tučné"/>
    <w:rsid w:val="005C71EB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2C456-E7BC-4555-A48A-9C572585B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Přehled žádostí o poskytování informací podle zákona č</vt:lpstr>
    </vt:vector>
  </TitlesOfParts>
  <Company>OUP1</Company>
  <LinksUpToDate>false</LinksUpToDate>
  <CharactersWithSpaces>11041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Přehled žádostí o poskytování informací podle zákona č</dc:title>
  <dc:creator>Doubravová Emilie</dc:creator>
  <cp:lastModifiedBy>Doubravová Emilie</cp:lastModifiedBy>
  <cp:revision>54</cp:revision>
  <cp:lastPrinted>2024-12-30T12:45:00Z</cp:lastPrinted>
  <dcterms:created xsi:type="dcterms:W3CDTF">2025-01-27T07:56:00Z</dcterms:created>
  <dcterms:modified xsi:type="dcterms:W3CDTF">2025-01-27T13:56:00Z</dcterms:modified>
</cp:coreProperties>
</file>